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Informe Descriptivo</w:t>
      </w:r>
    </w:p>
    <w:p>
      <w:pPr>
        <w:spacing w:before="0" w:after="0" w:line="276"/>
        <w:ind w:right="0" w:left="0" w:firstLine="0"/>
        <w:jc w:val="left"/>
        <w:rPr>
          <w:rFonts w:ascii="Arial" w:hAnsi="Arial" w:cs="Arial" w:eastAsia="Arial"/>
          <w:color w:val="auto"/>
          <w:spacing w:val="0"/>
          <w:position w:val="0"/>
          <w:sz w:val="28"/>
          <w:shd w:fill="auto" w:val="clear"/>
        </w:rPr>
      </w:pPr>
    </w:p>
    <w:p>
      <w:pPr>
        <w:keepNext w:val="true"/>
        <w:keepLines w:val="true"/>
        <w:spacing w:before="0" w:after="60" w:line="240"/>
        <w:ind w:right="0" w:left="0" w:firstLine="0"/>
        <w:jc w:val="center"/>
        <w:rPr>
          <w:rFonts w:ascii="Arial" w:hAnsi="Arial" w:cs="Arial" w:eastAsia="Arial"/>
          <w:color w:val="auto"/>
          <w:spacing w:val="0"/>
          <w:position w:val="0"/>
          <w:sz w:val="52"/>
          <w:shd w:fill="auto" w:val="clear"/>
        </w:rPr>
      </w:pPr>
      <w:r>
        <w:rPr>
          <w:rFonts w:ascii="Arial" w:hAnsi="Arial" w:cs="Arial" w:eastAsia="Arial"/>
          <w:color w:val="auto"/>
          <w:spacing w:val="0"/>
          <w:position w:val="0"/>
          <w:sz w:val="52"/>
          <w:shd w:fill="auto" w:val="clear"/>
        </w:rPr>
        <w:t xml:space="preserve">Proyecto Samp.E - 2024</w:t>
      </w:r>
      <w:r>
        <w:object w:dxaOrig="3837" w:dyaOrig="3837">
          <v:rect xmlns:o="urn:schemas-microsoft-com:office:office" xmlns:v="urn:schemas-microsoft-com:vml" id="rectole0000000000" style="width:191.850000pt;height:191.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hyperlink xmlns:r="http://schemas.openxmlformats.org/officeDocument/2006/relationships" r:id="docRId2">
        <w:r>
          <w:rPr>
            <w:rFonts w:ascii="Arial" w:hAnsi="Arial" w:cs="Arial" w:eastAsia="Arial"/>
            <w:color w:val="1155CC"/>
            <w:spacing w:val="0"/>
            <w:position w:val="0"/>
            <w:sz w:val="26"/>
            <w:u w:val="single"/>
            <w:shd w:fill="auto" w:val="clear"/>
          </w:rPr>
          <w:t xml:space="preserve">Instagram</w:t>
        </w:r>
      </w:hyperlink>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hyperlink xmlns:r="http://schemas.openxmlformats.org/officeDocument/2006/relationships" r:id="docRId3">
        <w:r>
          <w:rPr>
            <w:rFonts w:ascii="Arial" w:hAnsi="Arial" w:cs="Arial" w:eastAsia="Arial"/>
            <w:color w:val="1155CC"/>
            <w:spacing w:val="0"/>
            <w:position w:val="0"/>
            <w:sz w:val="26"/>
            <w:u w:val="single"/>
            <w:shd w:fill="auto" w:val="clear"/>
          </w:rPr>
          <w:t xml:space="preserve">Trello</w:t>
        </w:r>
      </w:hyperlink>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hyperlink xmlns:r="http://schemas.openxmlformats.org/officeDocument/2006/relationships" r:id="docRId4">
        <w:r>
          <w:rPr>
            <w:rFonts w:ascii="Arial" w:hAnsi="Arial" w:cs="Arial" w:eastAsia="Arial"/>
            <w:color w:val="1155CC"/>
            <w:spacing w:val="0"/>
            <w:position w:val="0"/>
            <w:sz w:val="26"/>
            <w:u w:val="single"/>
            <w:shd w:fill="auto" w:val="clear"/>
          </w:rPr>
          <w:t xml:space="preserve">GitHub</w:t>
        </w:r>
      </w:hyperlink>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hyperlink xmlns:r="http://schemas.openxmlformats.org/officeDocument/2006/relationships" r:id="docRId5">
        <w:r>
          <w:rPr>
            <w:rFonts w:ascii="Arial" w:hAnsi="Arial" w:cs="Arial" w:eastAsia="Arial"/>
            <w:color w:val="1155CC"/>
            <w:spacing w:val="0"/>
            <w:position w:val="0"/>
            <w:sz w:val="26"/>
            <w:u w:val="single"/>
            <w:shd w:fill="auto" w:val="clear"/>
          </w:rPr>
          <w:t xml:space="preserve">Samp.e.impatrq@gmail.com</w:t>
        </w:r>
      </w:hyperlink>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b/>
          <w:color w:val="auto"/>
          <w:spacing w:val="0"/>
          <w:position w:val="0"/>
          <w:sz w:val="26"/>
          <w:shd w:fill="auto" w:val="clear"/>
        </w:rPr>
      </w:pPr>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Teira Rodriguez, Juan Ignacio</w:t>
      </w:r>
    </w:p>
    <w:p>
      <w:pPr>
        <w:numPr>
          <w:ilvl w:val="0"/>
          <w:numId w:val="5"/>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6">
        <w:r>
          <w:rPr>
            <w:rFonts w:ascii="Arial" w:hAnsi="Arial" w:cs="Arial" w:eastAsia="Arial"/>
            <w:color w:val="1155CC"/>
            <w:spacing w:val="0"/>
            <w:position w:val="0"/>
            <w:sz w:val="24"/>
            <w:u w:val="single"/>
            <w:shd w:fill="FFFFFF" w:val="clear"/>
          </w:rPr>
          <w:t xml:space="preserve">Instagram</w:t>
        </w:r>
      </w:hyperlink>
    </w:p>
    <w:p>
      <w:pPr>
        <w:numPr>
          <w:ilvl w:val="0"/>
          <w:numId w:val="5"/>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juaniteira@gmail.com</w:t>
      </w:r>
    </w:p>
    <w:p>
      <w:pPr>
        <w:numPr>
          <w:ilvl w:val="0"/>
          <w:numId w:val="5"/>
        </w:numPr>
        <w:spacing w:before="0" w:after="0" w:line="276"/>
        <w:ind w:right="0" w:left="720" w:hanging="360"/>
        <w:jc w:val="left"/>
        <w:rPr>
          <w:rFonts w:ascii="Arial" w:hAnsi="Arial" w:cs="Arial" w:eastAsia="Arial"/>
          <w:color w:val="auto"/>
          <w:spacing w:val="0"/>
          <w:position w:val="0"/>
          <w:sz w:val="22"/>
          <w:shd w:fill="FFFFFF" w:val="clear"/>
        </w:rPr>
      </w:pPr>
      <w:hyperlink xmlns:r="http://schemas.openxmlformats.org/officeDocument/2006/relationships" r:id="docRId7">
        <w:r>
          <w:rPr>
            <w:rFonts w:ascii="Segoe UI Symbol" w:hAnsi="Segoe UI Symbol" w:cs="Segoe UI Symbol" w:eastAsia="Segoe UI Symbol"/>
            <w:color w:val="1155CC"/>
            <w:spacing w:val="0"/>
            <w:position w:val="0"/>
            <w:sz w:val="30"/>
            <w:u w:val="single"/>
            <w:shd w:fill="FFFFFF" w:val="clear"/>
          </w:rPr>
          <w:t xml:space="preserve">💼</w:t>
        </w:r>
      </w:hyperlink>
      <w:r>
        <w:rPr>
          <w:rFonts w:ascii="Arial" w:hAnsi="Arial" w:cs="Arial" w:eastAsia="Arial"/>
          <w:color w:val="auto"/>
          <w:spacing w:val="0"/>
          <w:position w:val="0"/>
          <w:sz w:val="22"/>
          <w:shd w:fill="FFFFFF" w:val="clear"/>
        </w:rPr>
        <w:t xml:space="preserve"> </w:t>
      </w:r>
      <w:hyperlink xmlns:r="http://schemas.openxmlformats.org/officeDocument/2006/relationships" r:id="docRId8">
        <w:r>
          <w:rPr>
            <w:rFonts w:ascii="Arial" w:hAnsi="Arial" w:cs="Arial" w:eastAsia="Arial"/>
            <w:color w:val="1155CC"/>
            <w:spacing w:val="0"/>
            <w:position w:val="0"/>
            <w:sz w:val="24"/>
            <w:u w:val="single"/>
            <w:shd w:fill="FFFFFF" w:val="clear"/>
          </w:rPr>
          <w:t xml:space="preserve">LinkedIn</w:t>
        </w:r>
      </w:hyperlink>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Martinez, Valentin Ivan</w:t>
      </w:r>
    </w:p>
    <w:p>
      <w:pPr>
        <w:numPr>
          <w:ilvl w:val="0"/>
          <w:numId w:val="7"/>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9">
        <w:r>
          <w:rPr>
            <w:rFonts w:ascii="Arial" w:hAnsi="Arial" w:cs="Arial" w:eastAsia="Arial"/>
            <w:color w:val="1155CC"/>
            <w:spacing w:val="0"/>
            <w:position w:val="0"/>
            <w:sz w:val="24"/>
            <w:u w:val="single"/>
            <w:shd w:fill="FFFFFF" w:val="clear"/>
          </w:rPr>
          <w:t xml:space="preserve">Instagram</w:t>
        </w:r>
      </w:hyperlink>
    </w:p>
    <w:p>
      <w:pPr>
        <w:numPr>
          <w:ilvl w:val="0"/>
          <w:numId w:val="7"/>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valenm918@gmail.com</w:t>
      </w:r>
    </w:p>
    <w:p>
      <w:pPr>
        <w:numPr>
          <w:ilvl w:val="0"/>
          <w:numId w:val="7"/>
        </w:numPr>
        <w:spacing w:before="0" w:after="0" w:line="276"/>
        <w:ind w:right="0" w:left="720" w:hanging="360"/>
        <w:jc w:val="left"/>
        <w:rPr>
          <w:rFonts w:ascii="Arial" w:hAnsi="Arial" w:cs="Arial" w:eastAsia="Arial"/>
          <w:color w:val="auto"/>
          <w:spacing w:val="0"/>
          <w:position w:val="0"/>
          <w:sz w:val="22"/>
          <w:shd w:fill="FFFFFF" w:val="clear"/>
        </w:rPr>
      </w:pPr>
      <w:hyperlink xmlns:r="http://schemas.openxmlformats.org/officeDocument/2006/relationships" r:id="docRId10">
        <w:r>
          <w:rPr>
            <w:rFonts w:ascii="Segoe UI Symbol" w:hAnsi="Segoe UI Symbol" w:cs="Segoe UI Symbol" w:eastAsia="Segoe UI Symbol"/>
            <w:color w:val="1155CC"/>
            <w:spacing w:val="0"/>
            <w:position w:val="0"/>
            <w:sz w:val="30"/>
            <w:u w:val="single"/>
            <w:shd w:fill="FFFFFF" w:val="clear"/>
          </w:rPr>
          <w:t xml:space="preserve">💼</w:t>
        </w:r>
        <w:r>
          <w:rPr>
            <w:rFonts w:ascii="Arial" w:hAnsi="Arial" w:cs="Arial" w:eastAsia="Arial"/>
            <w:color w:val="1155CC"/>
            <w:spacing w:val="0"/>
            <w:position w:val="0"/>
            <w:sz w:val="24"/>
            <w:u w:val="single"/>
            <w:shd w:fill="FFFFFF" w:val="clear"/>
          </w:rPr>
          <w:t xml:space="preserve"> HYPERLINK "https://www.linkedin.com/in/valentin-ivan-martinez-210978302/"</w:t>
        </w:r>
        <w:r>
          <w:rPr>
            <w:rFonts w:ascii="Arial" w:hAnsi="Arial" w:cs="Arial" w:eastAsia="Arial"/>
            <w:color w:val="1155CC"/>
            <w:spacing w:val="0"/>
            <w:position w:val="0"/>
            <w:sz w:val="24"/>
            <w:u w:val="single"/>
            <w:shd w:fill="FFFFFF" w:val="clear"/>
          </w:rPr>
          <w:t xml:space="preserve">LinkedIn</w:t>
        </w:r>
      </w:hyperlink>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Nicolas Lionel Medina</w:t>
      </w:r>
    </w:p>
    <w:p>
      <w:pPr>
        <w:numPr>
          <w:ilvl w:val="0"/>
          <w:numId w:val="9"/>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11">
        <w:r>
          <w:rPr>
            <w:rFonts w:ascii="Arial" w:hAnsi="Arial" w:cs="Arial" w:eastAsia="Arial"/>
            <w:color w:val="1155CC"/>
            <w:spacing w:val="0"/>
            <w:position w:val="0"/>
            <w:sz w:val="24"/>
            <w:u w:val="single"/>
            <w:shd w:fill="FFFFFF" w:val="clear"/>
          </w:rPr>
          <w:t xml:space="preserve">Instagram</w:t>
        </w:r>
      </w:hyperlink>
    </w:p>
    <w:p>
      <w:pPr>
        <w:numPr>
          <w:ilvl w:val="0"/>
          <w:numId w:val="9"/>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nico.me1208@gmail.com</w:t>
      </w:r>
    </w:p>
    <w:p>
      <w:pPr>
        <w:numPr>
          <w:ilvl w:val="0"/>
          <w:numId w:val="9"/>
        </w:numPr>
        <w:spacing w:before="0" w:after="0" w:line="276"/>
        <w:ind w:right="0" w:left="720" w:hanging="360"/>
        <w:jc w:val="left"/>
        <w:rPr>
          <w:rFonts w:ascii="Arial" w:hAnsi="Arial" w:cs="Arial" w:eastAsia="Arial"/>
          <w:color w:val="auto"/>
          <w:spacing w:val="0"/>
          <w:position w:val="0"/>
          <w:sz w:val="22"/>
          <w:shd w:fill="FFFFFF" w:val="clear"/>
        </w:rPr>
      </w:pPr>
      <w:hyperlink xmlns:r="http://schemas.openxmlformats.org/officeDocument/2006/relationships" r:id="docRId12">
        <w:r>
          <w:rPr>
            <w:rFonts w:ascii="Segoe UI Symbol" w:hAnsi="Segoe UI Symbol" w:cs="Segoe UI Symbol" w:eastAsia="Segoe UI Symbol"/>
            <w:color w:val="1155CC"/>
            <w:spacing w:val="0"/>
            <w:position w:val="0"/>
            <w:sz w:val="30"/>
            <w:u w:val="single"/>
            <w:shd w:fill="FFFFFF" w:val="clear"/>
          </w:rPr>
          <w:t xml:space="preserve">💼</w:t>
        </w:r>
      </w:hyperlink>
      <w:r>
        <w:rPr>
          <w:rFonts w:ascii="Arial" w:hAnsi="Arial" w:cs="Arial" w:eastAsia="Arial"/>
          <w:color w:val="1F2328"/>
          <w:spacing w:val="0"/>
          <w:position w:val="0"/>
          <w:sz w:val="24"/>
          <w:shd w:fill="FFFFFF" w:val="clear"/>
        </w:rPr>
        <w:t xml:space="preserve"> </w:t>
      </w:r>
      <w:hyperlink xmlns:r="http://schemas.openxmlformats.org/officeDocument/2006/relationships" r:id="docRId13">
        <w:r>
          <w:rPr>
            <w:rFonts w:ascii="Arial" w:hAnsi="Arial" w:cs="Arial" w:eastAsia="Arial"/>
            <w:color w:val="1155CC"/>
            <w:spacing w:val="0"/>
            <w:position w:val="0"/>
            <w:sz w:val="24"/>
            <w:u w:val="single"/>
            <w:shd w:fill="FFFFFF" w:val="clear"/>
          </w:rPr>
          <w:t xml:space="preserve">LinkedIn</w:t>
        </w:r>
      </w:hyperlink>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Alejo Roman Muñoz</w:t>
      </w:r>
    </w:p>
    <w:p>
      <w:pPr>
        <w:numPr>
          <w:ilvl w:val="0"/>
          <w:numId w:val="11"/>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14">
        <w:r>
          <w:rPr>
            <w:rFonts w:ascii="Arial" w:hAnsi="Arial" w:cs="Arial" w:eastAsia="Arial"/>
            <w:color w:val="1155CC"/>
            <w:spacing w:val="0"/>
            <w:position w:val="0"/>
            <w:sz w:val="24"/>
            <w:u w:val="single"/>
            <w:shd w:fill="FFFFFF" w:val="clear"/>
          </w:rPr>
          <w:t xml:space="preserve">Instagram</w:t>
        </w:r>
      </w:hyperlink>
    </w:p>
    <w:p>
      <w:pPr>
        <w:numPr>
          <w:ilvl w:val="0"/>
          <w:numId w:val="11"/>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romanalejo26@gmail.com</w:t>
      </w:r>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Oliverio Diaz</w:t>
      </w:r>
    </w:p>
    <w:p>
      <w:pPr>
        <w:numPr>
          <w:ilvl w:val="0"/>
          <w:numId w:val="13"/>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15">
        <w:r>
          <w:rPr>
            <w:rFonts w:ascii="Arial" w:hAnsi="Arial" w:cs="Arial" w:eastAsia="Arial"/>
            <w:color w:val="1155CC"/>
            <w:spacing w:val="0"/>
            <w:position w:val="0"/>
            <w:sz w:val="24"/>
            <w:u w:val="single"/>
            <w:shd w:fill="FFFFFF" w:val="clear"/>
          </w:rPr>
          <w:t xml:space="preserve">Instagram</w:t>
        </w:r>
      </w:hyperlink>
    </w:p>
    <w:p>
      <w:pPr>
        <w:numPr>
          <w:ilvl w:val="0"/>
          <w:numId w:val="13"/>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diaz.oliverio06@gmail.com</w:t>
      </w:r>
    </w:p>
    <w:p>
      <w:pPr>
        <w:numPr>
          <w:ilvl w:val="0"/>
          <w:numId w:val="13"/>
        </w:numPr>
        <w:spacing w:before="0" w:after="0" w:line="276"/>
        <w:ind w:right="0" w:left="720" w:hanging="360"/>
        <w:jc w:val="left"/>
        <w:rPr>
          <w:rFonts w:ascii="Arial" w:hAnsi="Arial" w:cs="Arial" w:eastAsia="Arial"/>
          <w:color w:val="auto"/>
          <w:spacing w:val="0"/>
          <w:position w:val="0"/>
          <w:sz w:val="22"/>
          <w:shd w:fill="FFFFFF" w:val="clear"/>
        </w:rPr>
      </w:pPr>
      <w:hyperlink xmlns:r="http://schemas.openxmlformats.org/officeDocument/2006/relationships" r:id="docRId16">
        <w:r>
          <w:rPr>
            <w:rFonts w:ascii="Segoe UI Symbol" w:hAnsi="Segoe UI Symbol" w:cs="Segoe UI Symbol" w:eastAsia="Segoe UI Symbol"/>
            <w:color w:val="1155CC"/>
            <w:spacing w:val="0"/>
            <w:position w:val="0"/>
            <w:sz w:val="30"/>
            <w:u w:val="single"/>
            <w:shd w:fill="FFFFFF" w:val="clear"/>
          </w:rPr>
          <w:t xml:space="preserve">💼</w:t>
        </w:r>
      </w:hyperlink>
      <w:r>
        <w:rPr>
          <w:rFonts w:ascii="Arial" w:hAnsi="Arial" w:cs="Arial" w:eastAsia="Arial"/>
          <w:color w:val="auto"/>
          <w:spacing w:val="0"/>
          <w:position w:val="0"/>
          <w:sz w:val="22"/>
          <w:shd w:fill="FFFFFF" w:val="clear"/>
        </w:rPr>
        <w:t xml:space="preserve"> </w:t>
      </w:r>
      <w:hyperlink xmlns:r="http://schemas.openxmlformats.org/officeDocument/2006/relationships" r:id="docRId17">
        <w:r>
          <w:rPr>
            <w:rFonts w:ascii="Arial" w:hAnsi="Arial" w:cs="Arial" w:eastAsia="Arial"/>
            <w:color w:val="1155CC"/>
            <w:spacing w:val="0"/>
            <w:position w:val="0"/>
            <w:sz w:val="24"/>
            <w:u w:val="single"/>
            <w:shd w:fill="FFFFFF" w:val="clear"/>
          </w:rPr>
          <w:t xml:space="preserve">LinkeIn</w:t>
        </w:r>
      </w:hyperlink>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Cesar Daniel Moreno Vera</w:t>
      </w:r>
    </w:p>
    <w:p>
      <w:pPr>
        <w:numPr>
          <w:ilvl w:val="0"/>
          <w:numId w:val="15"/>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18">
        <w:r>
          <w:rPr>
            <w:rFonts w:ascii="Arial" w:hAnsi="Arial" w:cs="Arial" w:eastAsia="Arial"/>
            <w:color w:val="1155CC"/>
            <w:spacing w:val="0"/>
            <w:position w:val="0"/>
            <w:sz w:val="24"/>
            <w:u w:val="single"/>
            <w:shd w:fill="FFFFFF" w:val="clear"/>
          </w:rPr>
          <w:t xml:space="preserve">Instagram</w:t>
        </w:r>
      </w:hyperlink>
    </w:p>
    <w:p>
      <w:pPr>
        <w:numPr>
          <w:ilvl w:val="0"/>
          <w:numId w:val="15"/>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cesarmorenov17@gmail.com</w:t>
      </w:r>
    </w:p>
    <w:p>
      <w:pPr>
        <w:spacing w:before="280" w:after="80" w:line="300"/>
        <w:ind w:right="0" w:left="0" w:firstLine="0"/>
        <w:jc w:val="left"/>
        <w:rPr>
          <w:rFonts w:ascii="Arial" w:hAnsi="Arial" w:cs="Arial" w:eastAsia="Arial"/>
          <w:b/>
          <w:color w:val="1F2328"/>
          <w:spacing w:val="0"/>
          <w:position w:val="0"/>
          <w:sz w:val="35"/>
          <w:shd w:fill="FFFFFF" w:val="clear"/>
        </w:rPr>
      </w:pPr>
      <w:r>
        <w:rPr>
          <w:rFonts w:ascii="Arial" w:hAnsi="Arial" w:cs="Arial" w:eastAsia="Arial"/>
          <w:b/>
          <w:color w:val="1F2328"/>
          <w:spacing w:val="0"/>
          <w:position w:val="0"/>
          <w:sz w:val="35"/>
          <w:shd w:fill="FFFFFF" w:val="clear"/>
        </w:rPr>
        <w:t xml:space="preserve">Maximiliano Agustin Pavlovich</w:t>
      </w:r>
    </w:p>
    <w:p>
      <w:pPr>
        <w:numPr>
          <w:ilvl w:val="0"/>
          <w:numId w:val="17"/>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 </w:t>
      </w:r>
      <w:hyperlink xmlns:r="http://schemas.openxmlformats.org/officeDocument/2006/relationships" r:id="docRId19">
        <w:r>
          <w:rPr>
            <w:rFonts w:ascii="Arial" w:hAnsi="Arial" w:cs="Arial" w:eastAsia="Arial"/>
            <w:color w:val="1155CC"/>
            <w:spacing w:val="0"/>
            <w:position w:val="0"/>
            <w:sz w:val="24"/>
            <w:u w:val="single"/>
            <w:shd w:fill="FFFFFF" w:val="clear"/>
          </w:rPr>
          <w:t xml:space="preserve">Instagram</w:t>
        </w:r>
      </w:hyperlink>
    </w:p>
    <w:p>
      <w:pPr>
        <w:numPr>
          <w:ilvl w:val="0"/>
          <w:numId w:val="17"/>
        </w:numPr>
        <w:spacing w:before="0" w:after="0" w:line="276"/>
        <w:ind w:right="0" w:left="720" w:hanging="360"/>
        <w:jc w:val="left"/>
        <w:rPr>
          <w:rFonts w:ascii="Arial" w:hAnsi="Arial" w:cs="Arial" w:eastAsia="Arial"/>
          <w:color w:val="auto"/>
          <w:spacing w:val="0"/>
          <w:position w:val="0"/>
          <w:sz w:val="22"/>
          <w:shd w:fill="FFFFFF" w:val="clear"/>
        </w:rPr>
      </w:pPr>
      <w:r>
        <w:rPr>
          <w:rFonts w:ascii="Segoe UI Symbol" w:hAnsi="Segoe UI Symbol" w:cs="Segoe UI Symbol" w:eastAsia="Segoe UI Symbol"/>
          <w:color w:val="1F2328"/>
          <w:spacing w:val="0"/>
          <w:position w:val="0"/>
          <w:sz w:val="24"/>
          <w:shd w:fill="FFFFFF" w:val="clear"/>
        </w:rPr>
        <w:t xml:space="preserve">📧</w:t>
      </w:r>
      <w:r>
        <w:rPr>
          <w:rFonts w:ascii="Arial" w:hAnsi="Arial" w:cs="Arial" w:eastAsia="Arial"/>
          <w:color w:val="1F2328"/>
          <w:spacing w:val="0"/>
          <w:position w:val="0"/>
          <w:sz w:val="24"/>
          <w:shd w:fill="FFFFFF" w:val="clear"/>
        </w:rPr>
        <w:t xml:space="preserve">pavlovichmaxi28@gmail.com</w:t>
      </w:r>
    </w:p>
    <w:p>
      <w:pPr>
        <w:numPr>
          <w:ilvl w:val="0"/>
          <w:numId w:val="17"/>
        </w:numPr>
        <w:spacing w:before="0" w:after="0" w:line="276"/>
        <w:ind w:right="0" w:left="720" w:hanging="360"/>
        <w:jc w:val="left"/>
        <w:rPr>
          <w:rFonts w:ascii="Arial" w:hAnsi="Arial" w:cs="Arial" w:eastAsia="Arial"/>
          <w:color w:val="auto"/>
          <w:spacing w:val="0"/>
          <w:position w:val="0"/>
          <w:sz w:val="22"/>
          <w:shd w:fill="FFFFFF" w:val="clear"/>
        </w:rPr>
      </w:pPr>
      <w:hyperlink xmlns:r="http://schemas.openxmlformats.org/officeDocument/2006/relationships" r:id="docRId20">
        <w:r>
          <w:rPr>
            <w:rFonts w:ascii="Segoe UI Symbol" w:hAnsi="Segoe UI Symbol" w:cs="Segoe UI Symbol" w:eastAsia="Segoe UI Symbol"/>
            <w:color w:val="1155CC"/>
            <w:spacing w:val="0"/>
            <w:position w:val="0"/>
            <w:sz w:val="30"/>
            <w:u w:val="single"/>
            <w:shd w:fill="FFFFFF" w:val="clear"/>
          </w:rPr>
          <w:t xml:space="preserve">💼</w:t>
        </w:r>
      </w:hyperlink>
      <w:r>
        <w:rPr>
          <w:rFonts w:ascii="Arial" w:hAnsi="Arial" w:cs="Arial" w:eastAsia="Arial"/>
          <w:color w:val="auto"/>
          <w:spacing w:val="0"/>
          <w:position w:val="0"/>
          <w:sz w:val="22"/>
          <w:shd w:fill="FFFFFF" w:val="clear"/>
        </w:rPr>
        <w:t xml:space="preserve"> </w:t>
      </w:r>
      <w:hyperlink xmlns:r="http://schemas.openxmlformats.org/officeDocument/2006/relationships" r:id="docRId21">
        <w:r>
          <w:rPr>
            <w:rFonts w:ascii="Arial" w:hAnsi="Arial" w:cs="Arial" w:eastAsia="Arial"/>
            <w:color w:val="1155CC"/>
            <w:spacing w:val="0"/>
            <w:position w:val="0"/>
            <w:sz w:val="24"/>
            <w:u w:val="single"/>
            <w:shd w:fill="FFFFFF" w:val="clear"/>
          </w:rPr>
          <w:t xml:space="preserve">LinkedIn</w:t>
        </w:r>
      </w:hyperlink>
    </w:p>
    <w:p>
      <w:pPr>
        <w:spacing w:before="0" w:after="0" w:line="276"/>
        <w:ind w:right="0" w:left="0" w:firstLine="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Docentes Responsables</w:t>
      </w:r>
    </w:p>
    <w:p>
      <w:pPr>
        <w:numPr>
          <w:ilvl w:val="0"/>
          <w:numId w:val="19"/>
        </w:numPr>
        <w:spacing w:before="0" w:after="0" w:line="276"/>
        <w:ind w:right="0" w:left="720" w:hanging="36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Medina, Sergio</w:t>
      </w:r>
    </w:p>
    <w:p>
      <w:pPr>
        <w:numPr>
          <w:ilvl w:val="0"/>
          <w:numId w:val="19"/>
        </w:numPr>
        <w:spacing w:before="0" w:after="0" w:line="276"/>
        <w:ind w:right="0" w:left="720" w:hanging="360"/>
        <w:jc w:val="left"/>
        <w:rPr>
          <w:rFonts w:ascii="Arial" w:hAnsi="Arial" w:cs="Arial" w:eastAsia="Arial"/>
          <w:color w:val="auto"/>
          <w:spacing w:val="0"/>
          <w:position w:val="0"/>
          <w:sz w:val="26"/>
          <w:u w:val="single"/>
          <w:shd w:fill="auto" w:val="clear"/>
        </w:rPr>
      </w:pPr>
      <w:r>
        <w:rPr>
          <w:rFonts w:ascii="Arial" w:hAnsi="Arial" w:cs="Arial" w:eastAsia="Arial"/>
          <w:color w:val="auto"/>
          <w:spacing w:val="0"/>
          <w:position w:val="0"/>
          <w:sz w:val="26"/>
          <w:shd w:fill="auto" w:val="clear"/>
        </w:rPr>
        <w:t xml:space="preserve">Bianco, Carlos</w:t>
      </w:r>
    </w:p>
    <w:p>
      <w:pPr>
        <w:numPr>
          <w:ilvl w:val="0"/>
          <w:numId w:val="19"/>
        </w:numPr>
        <w:spacing w:before="0" w:after="0" w:line="276"/>
        <w:ind w:right="0" w:left="720" w:hanging="360"/>
        <w:jc w:val="left"/>
        <w:rPr>
          <w:rFonts w:ascii="Arial" w:hAnsi="Arial" w:cs="Arial" w:eastAsia="Arial"/>
          <w:color w:val="auto"/>
          <w:spacing w:val="0"/>
          <w:position w:val="0"/>
          <w:sz w:val="26"/>
          <w:u w:val="single"/>
          <w:shd w:fill="auto" w:val="clear"/>
        </w:rPr>
      </w:pPr>
      <w:r>
        <w:rPr>
          <w:rFonts w:ascii="Arial" w:hAnsi="Arial" w:cs="Arial" w:eastAsia="Arial"/>
          <w:color w:val="auto"/>
          <w:spacing w:val="0"/>
          <w:position w:val="0"/>
          <w:sz w:val="26"/>
          <w:shd w:fill="auto" w:val="clear"/>
        </w:rPr>
        <w:t xml:space="preserve">Palmieri, Diego</w:t>
      </w:r>
    </w:p>
    <w:p>
      <w:pPr>
        <w:numPr>
          <w:ilvl w:val="0"/>
          <w:numId w:val="19"/>
        </w:numPr>
        <w:spacing w:before="0" w:after="0" w:line="276"/>
        <w:ind w:right="0" w:left="720" w:hanging="360"/>
        <w:jc w:val="left"/>
        <w:rPr>
          <w:rFonts w:ascii="Arial" w:hAnsi="Arial" w:cs="Arial" w:eastAsia="Arial"/>
          <w:color w:val="auto"/>
          <w:spacing w:val="0"/>
          <w:position w:val="0"/>
          <w:sz w:val="26"/>
          <w:u w:val="single"/>
          <w:shd w:fill="auto" w:val="clear"/>
        </w:rPr>
      </w:pPr>
      <w:r>
        <w:rPr>
          <w:rFonts w:ascii="Arial" w:hAnsi="Arial" w:cs="Arial" w:eastAsia="Arial"/>
          <w:color w:val="auto"/>
          <w:spacing w:val="0"/>
          <w:position w:val="0"/>
          <w:sz w:val="26"/>
          <w:shd w:fill="auto" w:val="clear"/>
        </w:rPr>
        <w:t xml:space="preserve">Carlassara, Fabrizio</w:t>
      </w:r>
    </w:p>
    <w:p>
      <w:pPr>
        <w:spacing w:before="0" w:after="0" w:line="276"/>
        <w:ind w:right="0" w:left="0" w:firstLine="0"/>
        <w:jc w:val="left"/>
        <w:rPr>
          <w:rFonts w:ascii="Arial" w:hAnsi="Arial" w:cs="Arial" w:eastAsia="Arial"/>
          <w:color w:val="auto"/>
          <w:spacing w:val="0"/>
          <w:position w:val="0"/>
          <w:sz w:val="26"/>
          <w:shd w:fill="auto" w:val="clear"/>
        </w:rPr>
      </w:pPr>
    </w:p>
    <w:p>
      <w:pPr>
        <w:spacing w:before="240" w:after="240" w:line="240"/>
        <w:ind w:right="0" w:left="0" w:firstLine="0"/>
        <w:jc w:val="left"/>
        <w:rPr>
          <w:rFonts w:ascii="Arial" w:hAnsi="Arial" w:cs="Arial" w:eastAsia="Arial"/>
          <w:b/>
          <w:color w:val="auto"/>
          <w:spacing w:val="0"/>
          <w:position w:val="0"/>
          <w:sz w:val="22"/>
          <w:u w:val="single"/>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center"/>
        <w:rPr>
          <w:rFonts w:ascii="Arial" w:hAnsi="Arial" w:cs="Arial" w:eastAsia="Arial"/>
          <w:color w:val="auto"/>
          <w:spacing w:val="0"/>
          <w:position w:val="0"/>
          <w:sz w:val="36"/>
          <w:u w:val="single"/>
          <w:shd w:fill="auto" w:val="clear"/>
        </w:rPr>
      </w:pPr>
      <w:r>
        <w:rPr>
          <w:rFonts w:ascii="Arial" w:hAnsi="Arial" w:cs="Arial" w:eastAsia="Arial"/>
          <w:color w:val="auto"/>
          <w:spacing w:val="0"/>
          <w:position w:val="0"/>
          <w:sz w:val="36"/>
          <w:u w:val="single"/>
          <w:shd w:fill="auto" w:val="clear"/>
        </w:rPr>
        <w:t xml:space="preserve">Indice</w:t>
      </w:r>
    </w:p>
    <w:p>
      <w:pPr>
        <w:numPr>
          <w:ilvl w:val="0"/>
          <w:numId w:val="24"/>
        </w:numPr>
        <w:spacing w:before="0" w:after="0" w:line="276"/>
        <w:ind w:right="0" w:left="720" w:hanging="360"/>
        <w:jc w:val="left"/>
        <w:rPr>
          <w:rFonts w:ascii="Arial" w:hAnsi="Arial" w:cs="Arial" w:eastAsia="Arial"/>
          <w:b/>
          <w:i/>
          <w:color w:val="auto"/>
          <w:spacing w:val="0"/>
          <w:position w:val="0"/>
          <w:sz w:val="36"/>
          <w:shd w:fill="auto" w:val="clear"/>
        </w:rPr>
      </w:pPr>
      <w:r>
        <w:rPr>
          <w:rFonts w:ascii="Arial" w:hAnsi="Arial" w:cs="Arial" w:eastAsia="Arial"/>
          <w:b/>
          <w:i/>
          <w:color w:val="auto"/>
          <w:spacing w:val="0"/>
          <w:position w:val="0"/>
          <w:sz w:val="36"/>
          <w:shd w:fill="auto" w:val="clear"/>
        </w:rPr>
        <w:t xml:space="preserve">Objetivo del Proyecto……………………………….3</w:t>
      </w:r>
    </w:p>
    <w:p>
      <w:pPr>
        <w:numPr>
          <w:ilvl w:val="0"/>
          <w:numId w:val="24"/>
        </w:numPr>
        <w:spacing w:before="0" w:after="0" w:line="276"/>
        <w:ind w:right="0" w:left="720" w:hanging="360"/>
        <w:jc w:val="left"/>
        <w:rPr>
          <w:rFonts w:ascii="Arial" w:hAnsi="Arial" w:cs="Arial" w:eastAsia="Arial"/>
          <w:b/>
          <w:i/>
          <w:color w:val="auto"/>
          <w:spacing w:val="0"/>
          <w:position w:val="0"/>
          <w:sz w:val="36"/>
          <w:shd w:fill="auto" w:val="clear"/>
        </w:rPr>
      </w:pPr>
      <w:r>
        <w:rPr>
          <w:rFonts w:ascii="Arial" w:hAnsi="Arial" w:cs="Arial" w:eastAsia="Arial"/>
          <w:b/>
          <w:i/>
          <w:color w:val="auto"/>
          <w:spacing w:val="0"/>
          <w:position w:val="0"/>
          <w:sz w:val="36"/>
          <w:shd w:fill="auto" w:val="clear"/>
        </w:rPr>
        <w:t xml:space="preserve">Descripción del Funcionamiento………………...3</w:t>
      </w:r>
    </w:p>
    <w:p>
      <w:pPr>
        <w:numPr>
          <w:ilvl w:val="0"/>
          <w:numId w:val="24"/>
        </w:numPr>
        <w:spacing w:before="0" w:after="0" w:line="276"/>
        <w:ind w:right="0" w:left="720" w:hanging="360"/>
        <w:jc w:val="left"/>
        <w:rPr>
          <w:rFonts w:ascii="Arial" w:hAnsi="Arial" w:cs="Arial" w:eastAsia="Arial"/>
          <w:b/>
          <w:i/>
          <w:color w:val="auto"/>
          <w:spacing w:val="0"/>
          <w:position w:val="0"/>
          <w:sz w:val="36"/>
          <w:u w:val="single"/>
          <w:shd w:fill="auto" w:val="clear"/>
        </w:rPr>
      </w:pPr>
      <w:r>
        <w:rPr>
          <w:rFonts w:ascii="Arial" w:hAnsi="Arial" w:cs="Arial" w:eastAsia="Arial"/>
          <w:b/>
          <w:i/>
          <w:color w:val="auto"/>
          <w:spacing w:val="0"/>
          <w:position w:val="0"/>
          <w:sz w:val="36"/>
          <w:shd w:fill="auto" w:val="clear"/>
        </w:rPr>
        <w:t xml:space="preserve"> Alcance……………………………………………….4</w:t>
      </w:r>
    </w:p>
    <w:p>
      <w:pPr>
        <w:numPr>
          <w:ilvl w:val="0"/>
          <w:numId w:val="24"/>
        </w:numPr>
        <w:spacing w:before="0" w:after="0" w:line="276"/>
        <w:ind w:right="0" w:left="720" w:hanging="360"/>
        <w:jc w:val="left"/>
        <w:rPr>
          <w:rFonts w:ascii="Arial" w:hAnsi="Arial" w:cs="Arial" w:eastAsia="Arial"/>
          <w:b/>
          <w:i/>
          <w:color w:val="auto"/>
          <w:spacing w:val="0"/>
          <w:position w:val="0"/>
          <w:sz w:val="36"/>
          <w:shd w:fill="auto" w:val="clear"/>
        </w:rPr>
      </w:pPr>
      <w:r>
        <w:rPr>
          <w:rFonts w:ascii="Arial" w:hAnsi="Arial" w:cs="Arial" w:eastAsia="Arial"/>
          <w:b/>
          <w:i/>
          <w:color w:val="auto"/>
          <w:spacing w:val="0"/>
          <w:position w:val="0"/>
          <w:sz w:val="36"/>
          <w:shd w:fill="auto" w:val="clear"/>
        </w:rPr>
        <w:t xml:space="preserve">Simulaciones…………………………………………4</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Arial" w:hAnsi="Arial" w:cs="Arial" w:eastAsia="Arial"/>
          <w:b/>
          <w:i/>
          <w:color w:val="auto"/>
          <w:spacing w:val="0"/>
          <w:position w:val="0"/>
          <w:sz w:val="36"/>
          <w:shd w:fill="auto" w:val="clear"/>
        </w:rPr>
        <w:t xml:space="preserve">   4.1 Explicación </w:t>
      </w:r>
      <w:r>
        <w:rPr>
          <w:rFonts w:ascii="Roboto" w:hAnsi="Roboto" w:cs="Roboto" w:eastAsia="Roboto"/>
          <w:b/>
          <w:i/>
          <w:color w:val="auto"/>
          <w:spacing w:val="0"/>
          <w:position w:val="0"/>
          <w:sz w:val="36"/>
          <w:shd w:fill="auto" w:val="clear"/>
        </w:rPr>
        <w:t xml:space="preserve">de cada parte de la Simulación……….4</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4.2 Motores……………………………………………………………………5</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4.3 Sensor Ultrasónico………………………………………………….5</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4.4 Sensores Infrarrojos……………………………………………….6</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4.5 Diagrama en Bloques………………………………………………7</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5. Baterías…………………………………………………………………….7</w:t>
      </w:r>
    </w:p>
    <w:p>
      <w:pPr>
        <w:spacing w:before="0" w:after="0" w:line="276"/>
        <w:ind w:right="0" w:left="0" w:firstLine="0"/>
        <w:jc w:val="left"/>
        <w:rPr>
          <w:rFonts w:ascii="Roboto" w:hAnsi="Roboto" w:cs="Roboto" w:eastAsia="Roboto"/>
          <w:b/>
          <w:i/>
          <w:color w:val="040C28"/>
          <w:spacing w:val="0"/>
          <w:position w:val="0"/>
          <w:sz w:val="36"/>
          <w:shd w:fill="FFFFFF" w:val="clear"/>
        </w:rPr>
      </w:pPr>
      <w:r>
        <w:rPr>
          <w:rFonts w:ascii="Roboto" w:hAnsi="Roboto" w:cs="Roboto" w:eastAsia="Roboto"/>
          <w:b/>
          <w:i/>
          <w:color w:val="040C28"/>
          <w:spacing w:val="0"/>
          <w:position w:val="0"/>
          <w:sz w:val="36"/>
          <w:shd w:fill="FFFFFF" w:val="clear"/>
        </w:rPr>
        <w:t xml:space="preserve">   5.1Batería Gel 12v 150 Ah Ciclo Profundo Solar Paneles…………………………………………………………………………….7</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5.2 </w:t>
      </w:r>
      <w:r>
        <w:rPr>
          <w:rFonts w:ascii="Roboto" w:hAnsi="Roboto" w:cs="Roboto" w:eastAsia="Roboto"/>
          <w:b/>
          <w:i/>
          <w:color w:val="232323"/>
          <w:spacing w:val="0"/>
          <w:position w:val="0"/>
          <w:sz w:val="36"/>
          <w:shd w:fill="FFFFFF" w:val="clear"/>
        </w:rPr>
        <w:t xml:space="preserve">Batería Long WP55-12N 55Ah 12V…………………………9</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5.3 </w:t>
      </w:r>
      <w:r>
        <w:rPr>
          <w:rFonts w:ascii="Roboto" w:hAnsi="Roboto" w:cs="Roboto" w:eastAsia="Roboto"/>
          <w:b/>
          <w:i/>
          <w:color w:val="040C28"/>
          <w:spacing w:val="0"/>
          <w:position w:val="0"/>
          <w:sz w:val="36"/>
          <w:shd w:fill="FFFFFF" w:val="clear"/>
        </w:rPr>
        <w:t xml:space="preserve">Bateria Ciclo Profundo Gel Energia Solar Leoch 12v 100ah</w:t>
      </w:r>
      <w:r>
        <w:rPr>
          <w:rFonts w:ascii="Roboto" w:hAnsi="Roboto" w:cs="Roboto" w:eastAsia="Roboto"/>
          <w:b/>
          <w:i/>
          <w:color w:val="232323"/>
          <w:spacing w:val="0"/>
          <w:position w:val="0"/>
          <w:sz w:val="36"/>
          <w:shd w:fill="FFFFFF" w:val="clear"/>
        </w:rPr>
        <w:t xml:space="preserve">……………..……………..……………..……………..……………….10</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6. Cargadores de Batería……………………………………………11</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6.1 Captura de Cargador Directo………………………………12</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6.2 Captura de Cargador Controlado…………………………12</w:t>
      </w:r>
    </w:p>
    <w:p>
      <w:pPr>
        <w:spacing w:before="0" w:after="0" w:line="276"/>
        <w:ind w:right="0" w:left="0" w:firstLine="0"/>
        <w:jc w:val="left"/>
        <w:rPr>
          <w:rFonts w:ascii="Roboto" w:hAnsi="Roboto" w:cs="Roboto" w:eastAsia="Roboto"/>
          <w:b/>
          <w:i/>
          <w:color w:val="auto"/>
          <w:spacing w:val="0"/>
          <w:position w:val="0"/>
          <w:sz w:val="36"/>
          <w:shd w:fill="auto" w:val="clear"/>
        </w:rPr>
      </w:pPr>
      <w:r>
        <w:rPr>
          <w:rFonts w:ascii="Roboto" w:hAnsi="Roboto" w:cs="Roboto" w:eastAsia="Roboto"/>
          <w:b/>
          <w:i/>
          <w:color w:val="auto"/>
          <w:spacing w:val="0"/>
          <w:position w:val="0"/>
          <w:sz w:val="36"/>
          <w:shd w:fill="auto" w:val="clear"/>
        </w:rPr>
        <w:t xml:space="preserve">   7. Capturas del Proyecto…………………………………………….13</w:t>
      </w:r>
    </w:p>
    <w:p>
      <w:pPr>
        <w:numPr>
          <w:ilvl w:val="0"/>
          <w:numId w:val="26"/>
        </w:numPr>
        <w:spacing w:before="0" w:after="0" w:line="276"/>
        <w:ind w:right="0" w:left="720" w:hanging="36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Objetivo del proyecto:</w:t>
      </w:r>
    </w:p>
    <w:p>
      <w:pPr>
        <w:spacing w:before="240" w:after="240" w:line="276"/>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Nuestro proyecto se basa en un montacargas autónomo eléctrico que proporciona la facilidad/comodidad y seguridad de transporte en el ámbito aeroportuario.</w:t>
      </w:r>
    </w:p>
    <w:p>
      <w:pPr>
        <w:spacing w:before="240" w:after="240" w:line="276"/>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Sirve para transportar equipaje o cualquier tipo de objeto que sea grande/pesado optimizando la transportación.</w:t>
      </w:r>
    </w:p>
    <w:p>
      <w:pPr>
        <w:spacing w:before="240" w:after="240" w:line="276"/>
        <w:ind w:right="0" w:left="0" w:firstLine="0"/>
        <w:jc w:val="left"/>
        <w:rPr>
          <w:rFonts w:ascii="Arial" w:hAnsi="Arial" w:cs="Arial" w:eastAsia="Arial"/>
          <w:b/>
          <w:color w:val="auto"/>
          <w:spacing w:val="0"/>
          <w:position w:val="0"/>
          <w:sz w:val="26"/>
          <w:u w:val="single"/>
          <w:shd w:fill="auto" w:val="clear"/>
        </w:rPr>
      </w:pPr>
      <w:r>
        <w:rPr>
          <w:rFonts w:ascii="Arial" w:hAnsi="Arial" w:cs="Arial" w:eastAsia="Arial"/>
          <w:color w:val="auto"/>
          <w:spacing w:val="0"/>
          <w:position w:val="0"/>
          <w:sz w:val="26"/>
          <w:shd w:fill="auto" w:val="clear"/>
        </w:rPr>
        <w:t xml:space="preserve">Puede llegar a cumplir su objetivo restaurando y modificando el Autoelevador que proporciona el colegio.</w:t>
      </w:r>
    </w:p>
    <w:p>
      <w:pPr>
        <w:numPr>
          <w:ilvl w:val="0"/>
          <w:numId w:val="28"/>
        </w:numPr>
        <w:spacing w:before="240" w:after="240" w:line="276"/>
        <w:ind w:right="0" w:left="720" w:hanging="36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Descripción del funcionamiento:</w:t>
      </w:r>
    </w:p>
    <w:p>
      <w:pPr>
        <w:spacing w:before="240" w:after="240" w:line="276"/>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El Samp-E será un montacargas autónomo que por una serie de sensores escanea una ruta para poder trabajar en alguna zona de almacenamiento pudiendo cargar objetos para desplazar, funcionaria de forma independiente teniendo un circuito especializado en la lectura de un recorrido, con sensores infrarrojos seguiría una línea determinada marcada en el piso para poder desplazarse por el almacén o cualquier zona de trabajo en la que sea utilizado, contará con sensores de proximidad por el caso de que sea necesario un freno de emergencia en caso de obstrucción por algún obstáculo, ya sea una persona o algún objeto. También cuenta con sensores infrarrojos interiormente en donde se ubica la cadena para la dirección en caso de que se desencadene a la hora de hacer tope de giro. El Samp-E no solo sería autónomo ya que también podría ser manejado por el personal manualmente en caso de ser necesario, ya que quedará incorporado todo lo necesario para manejarlo. No solo se lo hara autónomo sino que también se le incorporara una dirección eléctrica para que la misma no sea tan difícil de maniobrar.</w:t>
      </w:r>
    </w:p>
    <w:p>
      <w:pPr>
        <w:spacing w:before="240" w:after="240" w:line="240"/>
        <w:ind w:right="0" w:left="0" w:firstLine="0"/>
        <w:jc w:val="left"/>
        <w:rPr>
          <w:rFonts w:ascii="Arial" w:hAnsi="Arial" w:cs="Arial" w:eastAsia="Arial"/>
          <w:color w:val="auto"/>
          <w:spacing w:val="0"/>
          <w:position w:val="0"/>
          <w:sz w:val="26"/>
          <w:shd w:fill="auto" w:val="clear"/>
        </w:rPr>
      </w:pPr>
      <w:r>
        <w:object w:dxaOrig="8563" w:dyaOrig="5981">
          <v:rect xmlns:o="urn:schemas-microsoft-com:office:office" xmlns:v="urn:schemas-microsoft-com:vml" id="rectole0000000001" style="width:428.150000pt;height:299.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1" ShapeID="rectole0000000001" r:id="docRId22"/>
        </w:object>
      </w:r>
    </w:p>
    <w:p>
      <w:pPr>
        <w:spacing w:before="240" w:after="240" w:line="240"/>
        <w:ind w:right="0" w:left="0" w:firstLine="0"/>
        <w:jc w:val="left"/>
        <w:rPr>
          <w:rFonts w:ascii="Arial" w:hAnsi="Arial" w:cs="Arial" w:eastAsia="Arial"/>
          <w:color w:val="auto"/>
          <w:spacing w:val="0"/>
          <w:position w:val="0"/>
          <w:sz w:val="26"/>
          <w:shd w:fill="auto" w:val="clear"/>
        </w:rPr>
      </w:pPr>
    </w:p>
    <w:p>
      <w:pPr>
        <w:numPr>
          <w:ilvl w:val="0"/>
          <w:numId w:val="31"/>
        </w:numPr>
        <w:spacing w:before="240" w:after="240" w:line="240"/>
        <w:ind w:right="0" w:left="720" w:hanging="36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u w:val="single"/>
          <w:shd w:fill="auto" w:val="clear"/>
        </w:rPr>
        <w:t xml:space="preserve">Alcance</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El alcance del Samp.E es que se pueda implementar en cualquier ámbito aeroportuario o ámbito de almacenamiento para la movilidad de objetos pesados y economizar tiempo.</w:t>
      </w:r>
    </w:p>
    <w:p>
      <w:pPr>
        <w:spacing w:before="240" w:after="240" w:line="240"/>
        <w:ind w:right="0" w:left="0" w:firstLine="0"/>
        <w:jc w:val="left"/>
        <w:rPr>
          <w:rFonts w:ascii="Arial" w:hAnsi="Arial" w:cs="Arial" w:eastAsia="Arial"/>
          <w:color w:val="auto"/>
          <w:spacing w:val="0"/>
          <w:position w:val="0"/>
          <w:sz w:val="26"/>
          <w:shd w:fill="auto" w:val="clear"/>
        </w:rPr>
      </w:pPr>
    </w:p>
    <w:p>
      <w:pPr>
        <w:numPr>
          <w:ilvl w:val="0"/>
          <w:numId w:val="33"/>
        </w:numPr>
        <w:spacing w:before="240" w:after="240" w:line="276"/>
        <w:ind w:right="0" w:left="720" w:hanging="36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Simulaciones:</w:t>
      </w:r>
    </w:p>
    <w:p>
      <w:pPr>
        <w:spacing w:before="240" w:after="240" w:line="276"/>
        <w:ind w:right="0" w:left="0" w:firstLine="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4.1 Explicación de cada parte de la Simulación</w:t>
      </w:r>
    </w:p>
    <w:p>
      <w:pPr>
        <w:spacing w:before="240" w:after="240" w:line="276"/>
        <w:ind w:right="0" w:left="0" w:firstLine="0"/>
        <w:jc w:val="left"/>
        <w:rPr>
          <w:rFonts w:ascii="Arial" w:hAnsi="Arial" w:cs="Arial" w:eastAsia="Arial"/>
          <w:b/>
          <w:color w:val="auto"/>
          <w:spacing w:val="0"/>
          <w:position w:val="0"/>
          <w:sz w:val="32"/>
          <w:u w:val="single"/>
          <w:shd w:fill="auto" w:val="clear"/>
        </w:rPr>
      </w:pPr>
      <w:r>
        <w:rPr>
          <w:rFonts w:ascii="Arial" w:hAnsi="Arial" w:cs="Arial" w:eastAsia="Arial"/>
          <w:color w:val="auto"/>
          <w:spacing w:val="0"/>
          <w:position w:val="0"/>
          <w:sz w:val="26"/>
          <w:shd w:fill="auto" w:val="clear"/>
        </w:rPr>
        <w:t xml:space="preserve">Este sería el circuito que se conforma por 1 arduino UNO - 2 sensores infrarrojos - 1 sensor de obstáculos - 1 sensor ultrasónico - 1 puente h (L293D) - la parte de la aceleración con un relé que será accionado cuando la lectura de los sensores esté activada</w:t>
      </w:r>
    </w:p>
    <w:p>
      <w:pPr>
        <w:spacing w:before="240" w:after="240" w:line="276"/>
        <w:ind w:right="0" w:left="0" w:firstLine="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4.2 Motores</w:t>
      </w:r>
    </w:p>
    <w:p>
      <w:pPr>
        <w:spacing w:before="0" w:after="0" w:line="276"/>
        <w:ind w:right="0" w:left="0" w:firstLine="0"/>
        <w:jc w:val="left"/>
        <w:rPr>
          <w:rFonts w:ascii="Arial" w:hAnsi="Arial" w:cs="Arial" w:eastAsia="Arial"/>
          <w:color w:val="auto"/>
          <w:spacing w:val="0"/>
          <w:position w:val="0"/>
          <w:sz w:val="26"/>
          <w:shd w:fill="auto" w:val="clear"/>
        </w:rPr>
      </w:pPr>
      <w:r>
        <w:object w:dxaOrig="2937" w:dyaOrig="3568">
          <v:rect xmlns:o="urn:schemas-microsoft-com:office:office" xmlns:v="urn:schemas-microsoft-com:vml" id="rectole0000000002" style="width:146.850000pt;height:178.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2" ShapeID="rectole0000000002" r:id="docRId24"/>
        </w:object>
      </w: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040C28"/>
          <w:spacing w:val="0"/>
          <w:position w:val="0"/>
          <w:sz w:val="34"/>
          <w:shd w:fill="FFFFFF" w:val="clear"/>
        </w:rPr>
      </w:pPr>
      <w:r>
        <w:rPr>
          <w:rFonts w:ascii="Arial" w:hAnsi="Arial" w:cs="Arial" w:eastAsia="Arial"/>
          <w:color w:val="auto"/>
          <w:spacing w:val="0"/>
          <w:position w:val="0"/>
          <w:sz w:val="26"/>
          <w:shd w:fill="auto" w:val="clear"/>
        </w:rPr>
        <w:t xml:space="preserve">Esta parte sería la de la aceleración que es activada cuando el relé se pone en contacto cuando el arduino le envía la información de los sensores. Está conformado por una fuente de 24V -1 diodo - 1 relé - 1 transistor NPN - 1 resistencia de 4K</w:t>
      </w:r>
      <w:r>
        <w:rPr>
          <w:rFonts w:ascii="Arial" w:hAnsi="Arial" w:cs="Arial" w:eastAsia="Arial"/>
          <w:color w:val="040C28"/>
          <w:spacing w:val="0"/>
          <w:position w:val="0"/>
          <w:sz w:val="34"/>
          <w:shd w:fill="FFFFFF" w:val="clear"/>
        </w:rPr>
        <w:t xml:space="preserve">Ω</w:t>
      </w:r>
    </w:p>
    <w:p>
      <w:pPr>
        <w:spacing w:before="0" w:after="0" w:line="276"/>
        <w:ind w:right="0" w:left="0" w:firstLine="0"/>
        <w:jc w:val="left"/>
        <w:rPr>
          <w:rFonts w:ascii="Arial" w:hAnsi="Arial" w:cs="Arial" w:eastAsia="Arial"/>
          <w:color w:val="040C28"/>
          <w:spacing w:val="0"/>
          <w:position w:val="0"/>
          <w:sz w:val="34"/>
          <w:shd w:fill="FFFFFF" w:val="clear"/>
        </w:rPr>
      </w:pPr>
    </w:p>
    <w:p>
      <w:pPr>
        <w:spacing w:before="0" w:after="0" w:line="276"/>
        <w:ind w:right="0" w:left="0" w:firstLine="0"/>
        <w:jc w:val="left"/>
        <w:rPr>
          <w:rFonts w:ascii="Arial" w:hAnsi="Arial" w:cs="Arial" w:eastAsia="Arial"/>
          <w:color w:val="040C28"/>
          <w:spacing w:val="0"/>
          <w:position w:val="0"/>
          <w:sz w:val="34"/>
          <w:shd w:fill="FFFFFF" w:val="clear"/>
        </w:rPr>
      </w:pPr>
    </w:p>
    <w:p>
      <w:pPr>
        <w:spacing w:before="0" w:after="0" w:line="276"/>
        <w:ind w:right="0" w:left="0" w:firstLine="0"/>
        <w:jc w:val="left"/>
        <w:rPr>
          <w:rFonts w:ascii="Arial" w:hAnsi="Arial" w:cs="Arial" w:eastAsia="Arial"/>
          <w:color w:val="040C28"/>
          <w:spacing w:val="0"/>
          <w:position w:val="0"/>
          <w:sz w:val="34"/>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r>
        <w:object w:dxaOrig="2908" w:dyaOrig="3139">
          <v:rect xmlns:o="urn:schemas-microsoft-com:office:office" xmlns:v="urn:schemas-microsoft-com:vml" id="rectole0000000003" style="width:145.400000pt;height:156.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3" ShapeID="rectole0000000003" r:id="docRId26"/>
        </w:object>
      </w: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En esta parte se puede ver el </w:t>
      </w:r>
    </w:p>
    <w:p>
      <w:pPr>
        <w:spacing w:before="0" w:after="0" w:line="276"/>
        <w:ind w:right="0" w:left="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comportamiento del motor de la </w:t>
      </w:r>
    </w:p>
    <w:p>
      <w:pPr>
        <w:spacing w:before="0" w:after="0" w:line="276"/>
        <w:ind w:right="0" w:left="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dirección gracias al puente H (L293D)</w:t>
      </w: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u w:val="single"/>
          <w:shd w:fill="FFFFFF" w:val="clear"/>
        </w:rPr>
        <w:t xml:space="preserve">4.3 Sensores Ultrasónicos</w:t>
      </w: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color w:val="040C28"/>
          <w:spacing w:val="0"/>
          <w:position w:val="0"/>
          <w:sz w:val="24"/>
          <w:shd w:fill="FFFFFF" w:val="clear"/>
        </w:rPr>
      </w:pPr>
      <w:r>
        <w:rPr>
          <w:rFonts w:ascii="Arial" w:hAnsi="Arial" w:cs="Arial" w:eastAsia="Arial"/>
          <w:color w:val="040C28"/>
          <w:spacing w:val="0"/>
          <w:position w:val="0"/>
          <w:sz w:val="24"/>
          <w:shd w:fill="FFFFFF" w:val="clear"/>
        </w:rPr>
        <w:t xml:space="preserve">Este sensor ultrasónico se encarga de hacer una lectura de la distancia la cual detecta que si está por debajo de los 25cm le ordena que se detenga. Este sensor sirve para </w:t>
      </w:r>
      <w:r>
        <w:rPr>
          <w:rFonts w:ascii="Arial" w:hAnsi="Arial" w:cs="Arial" w:eastAsia="Arial"/>
          <w:b/>
          <w:color w:val="040C28"/>
          <w:spacing w:val="0"/>
          <w:position w:val="0"/>
          <w:sz w:val="24"/>
          <w:shd w:fill="FFFFFF" w:val="clear"/>
        </w:rPr>
        <w:t xml:space="preserve">detectar obstáculos</w:t>
      </w:r>
      <w:r>
        <w:rPr>
          <w:rFonts w:ascii="Arial" w:hAnsi="Arial" w:cs="Arial" w:eastAsia="Arial"/>
          <w:color w:val="040C28"/>
          <w:spacing w:val="0"/>
          <w:position w:val="0"/>
          <w:sz w:val="24"/>
          <w:shd w:fill="FFFFFF" w:val="clear"/>
        </w:rPr>
        <w:t xml:space="preserve"> y tiene un switch para poder desactivarlo para el uso de carga o descarga</w:t>
      </w:r>
      <w:r>
        <w:object w:dxaOrig="3542" w:dyaOrig="1512">
          <v:rect xmlns:o="urn:schemas-microsoft-com:office:office" xmlns:v="urn:schemas-microsoft-com:vml" id="rectole0000000004" style="width:177.100000pt;height:75.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04" ShapeID="rectole0000000004" r:id="docRId28"/>
        </w:object>
      </w: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u w:val="single"/>
          <w:shd w:fill="FFFFFF" w:val="clear"/>
        </w:rPr>
        <w:t xml:space="preserve">4.4 Sensores Infrarrojos</w:t>
      </w:r>
    </w:p>
    <w:p>
      <w:pPr>
        <w:spacing w:before="0" w:after="0" w:line="276"/>
        <w:ind w:right="0" w:left="0" w:firstLine="0"/>
        <w:jc w:val="left"/>
        <w:rPr>
          <w:rFonts w:ascii="Arial" w:hAnsi="Arial" w:cs="Arial" w:eastAsia="Arial"/>
          <w:color w:val="040C28"/>
          <w:spacing w:val="0"/>
          <w:position w:val="0"/>
          <w:sz w:val="30"/>
          <w:shd w:fill="FFFFFF" w:val="clear"/>
        </w:rPr>
      </w:pPr>
      <w:r>
        <w:object w:dxaOrig="5040" w:dyaOrig="8035">
          <v:rect xmlns:o="urn:schemas-microsoft-com:office:office" xmlns:v="urn:schemas-microsoft-com:vml" id="rectole0000000005" style="width:252.000000pt;height:401.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05" ShapeID="rectole0000000005" r:id="docRId30"/>
        </w:object>
      </w:r>
    </w:p>
    <w:p>
      <w:pPr>
        <w:spacing w:before="0" w:after="0" w:line="276"/>
        <w:ind w:right="0" w:left="0" w:firstLine="0"/>
        <w:jc w:val="left"/>
        <w:rPr>
          <w:rFonts w:ascii="Arial" w:hAnsi="Arial" w:cs="Arial" w:eastAsia="Arial"/>
          <w:color w:val="040C28"/>
          <w:spacing w:val="0"/>
          <w:position w:val="0"/>
          <w:sz w:val="24"/>
          <w:shd w:fill="FFFFFF" w:val="clear"/>
        </w:rPr>
      </w:pPr>
    </w:p>
    <w:p>
      <w:pPr>
        <w:spacing w:before="0" w:after="0" w:line="276"/>
        <w:ind w:right="0" w:left="0" w:firstLine="0"/>
        <w:jc w:val="left"/>
        <w:rPr>
          <w:rFonts w:ascii="Arial" w:hAnsi="Arial" w:cs="Arial" w:eastAsia="Arial"/>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26"/>
          <w:shd w:fill="FFFFFF" w:val="clear"/>
        </w:rPr>
      </w:pPr>
      <w:r>
        <w:rPr>
          <w:rFonts w:ascii="Arial" w:hAnsi="Arial" w:cs="Arial" w:eastAsia="Arial"/>
          <w:color w:val="040C28"/>
          <w:spacing w:val="0"/>
          <w:position w:val="0"/>
          <w:sz w:val="26"/>
          <w:shd w:fill="FFFFFF" w:val="clear"/>
        </w:rPr>
        <w:t xml:space="preserve">Este sensor infrarrojo es el que se encarga de la lectura para poder hacer el </w:t>
      </w:r>
      <w:r>
        <w:rPr>
          <w:rFonts w:ascii="Arial" w:hAnsi="Arial" w:cs="Arial" w:eastAsia="Arial"/>
          <w:b/>
          <w:color w:val="040C28"/>
          <w:spacing w:val="0"/>
          <w:position w:val="0"/>
          <w:sz w:val="26"/>
          <w:shd w:fill="FFFFFF" w:val="clear"/>
        </w:rPr>
        <w:t xml:space="preserve">giro hacia la izquierda</w:t>
      </w: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26"/>
          <w:shd w:fill="FFFFFF" w:val="clear"/>
        </w:rPr>
      </w:pPr>
      <w:r>
        <w:rPr>
          <w:rFonts w:ascii="Arial" w:hAnsi="Arial" w:cs="Arial" w:eastAsia="Arial"/>
          <w:color w:val="040C28"/>
          <w:spacing w:val="0"/>
          <w:position w:val="0"/>
          <w:sz w:val="26"/>
          <w:shd w:fill="FFFFFF" w:val="clear"/>
        </w:rPr>
        <w:t xml:space="preserve">Este sensor infrarrojo es el que se encarga de la lectura para poder hacer el </w:t>
      </w:r>
      <w:r>
        <w:rPr>
          <w:rFonts w:ascii="Arial" w:hAnsi="Arial" w:cs="Arial" w:eastAsia="Arial"/>
          <w:b/>
          <w:color w:val="040C28"/>
          <w:spacing w:val="0"/>
          <w:position w:val="0"/>
          <w:sz w:val="26"/>
          <w:shd w:fill="FFFFFF" w:val="clear"/>
        </w:rPr>
        <w:t xml:space="preserve">giro hacia la derecha</w:t>
      </w:r>
    </w:p>
    <w:p>
      <w:pPr>
        <w:spacing w:before="0" w:after="0" w:line="276"/>
        <w:ind w:right="0" w:left="0" w:firstLine="0"/>
        <w:jc w:val="left"/>
        <w:rPr>
          <w:rFonts w:ascii="Arial" w:hAnsi="Arial" w:cs="Arial" w:eastAsia="Arial"/>
          <w:b/>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24"/>
          <w:shd w:fill="FFFFFF" w:val="clear"/>
        </w:rPr>
      </w:pPr>
      <w:r>
        <w:rPr>
          <w:rFonts w:ascii="Arial" w:hAnsi="Arial" w:cs="Arial" w:eastAsia="Arial"/>
          <w:color w:val="040C28"/>
          <w:spacing w:val="0"/>
          <w:position w:val="0"/>
          <w:sz w:val="24"/>
          <w:shd w:fill="FFFFFF" w:val="clear"/>
        </w:rPr>
        <w:t xml:space="preserve">Este sensor infrarrojo es el que se encarga de hacer la lectura de las cadenas de la dirección para que pueda leer el tope que tiene y no se trabe la dirección, </w:t>
      </w:r>
      <w:r>
        <w:rPr>
          <w:rFonts w:ascii="Arial" w:hAnsi="Arial" w:cs="Arial" w:eastAsia="Arial"/>
          <w:b/>
          <w:color w:val="040C28"/>
          <w:spacing w:val="0"/>
          <w:position w:val="0"/>
          <w:sz w:val="24"/>
          <w:shd w:fill="FFFFFF" w:val="clear"/>
        </w:rPr>
        <w:t xml:space="preserve">frenando el giro</w:t>
      </w: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shd w:fill="FFFFFF" w:val="clear"/>
        </w:rPr>
        <w:t xml:space="preserve">4.5 </w:t>
      </w:r>
      <w:r>
        <w:rPr>
          <w:rFonts w:ascii="Arial" w:hAnsi="Arial" w:cs="Arial" w:eastAsia="Arial"/>
          <w:b/>
          <w:color w:val="040C28"/>
          <w:spacing w:val="0"/>
          <w:position w:val="0"/>
          <w:sz w:val="32"/>
          <w:u w:val="single"/>
          <w:shd w:fill="FFFFFF" w:val="clear"/>
        </w:rPr>
        <w:t xml:space="preserve">Diagrama en Bloques</w:t>
      </w: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r>
        <w:object w:dxaOrig="8664" w:dyaOrig="5548">
          <v:rect xmlns:o="urn:schemas-microsoft-com:office:office" xmlns:v="urn:schemas-microsoft-com:vml" id="rectole0000000006" style="width:433.200000pt;height:277.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06" ShapeID="rectole0000000006" r:id="docRId32"/>
        </w:object>
      </w: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numPr>
          <w:ilvl w:val="0"/>
          <w:numId w:val="36"/>
        </w:numPr>
        <w:spacing w:before="0" w:after="0" w:line="276"/>
        <w:ind w:right="0" w:left="720" w:hanging="36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u w:val="single"/>
          <w:shd w:fill="FFFFFF" w:val="clear"/>
        </w:rPr>
        <w:t xml:space="preserve">Baterías</w:t>
      </w:r>
    </w:p>
    <w:p>
      <w:pPr>
        <w:spacing w:before="0" w:after="0" w:line="276"/>
        <w:ind w:right="0" w:left="720" w:firstLine="0"/>
        <w:jc w:val="left"/>
        <w:rPr>
          <w:rFonts w:ascii="Arial" w:hAnsi="Arial" w:cs="Arial" w:eastAsia="Arial"/>
          <w:color w:val="040C28"/>
          <w:spacing w:val="0"/>
          <w:position w:val="0"/>
          <w:sz w:val="32"/>
          <w:shd w:fill="FFFFFF" w:val="clear"/>
        </w:rPr>
      </w:pPr>
      <w:r>
        <w:rPr>
          <w:rFonts w:ascii="Arial" w:hAnsi="Arial" w:cs="Arial" w:eastAsia="Arial"/>
          <w:color w:val="040C28"/>
          <w:spacing w:val="0"/>
          <w:position w:val="0"/>
          <w:sz w:val="32"/>
          <w:shd w:fill="FFFFFF" w:val="clear"/>
        </w:rPr>
        <w:t xml:space="preserve">Aquí se encuentra la información de las baterías que utilizamos durante el año para la alimentación del Montacargas.</w:t>
      </w:r>
    </w:p>
    <w:p>
      <w:pPr>
        <w:spacing w:before="0" w:after="0" w:line="276"/>
        <w:ind w:right="0" w:left="0" w:firstLine="0"/>
        <w:jc w:val="left"/>
        <w:rPr>
          <w:rFonts w:ascii="Arial" w:hAnsi="Arial" w:cs="Arial" w:eastAsia="Arial"/>
          <w:color w:val="040C28"/>
          <w:spacing w:val="0"/>
          <w:position w:val="0"/>
          <w:sz w:val="26"/>
          <w:u w:val="single"/>
          <w:shd w:fill="FFFFFF" w:val="clear"/>
        </w:rPr>
      </w:pPr>
    </w:p>
    <w:p>
      <w:pPr>
        <w:spacing w:before="0" w:after="0" w:line="283"/>
        <w:ind w:right="420" w:left="0" w:firstLine="0"/>
        <w:jc w:val="left"/>
        <w:rPr>
          <w:rFonts w:ascii="Roboto" w:hAnsi="Roboto" w:cs="Roboto" w:eastAsia="Roboto"/>
          <w:b/>
          <w:color w:val="040C28"/>
          <w:spacing w:val="0"/>
          <w:position w:val="0"/>
          <w:sz w:val="33"/>
          <w:u w:val="single"/>
          <w:shd w:fill="FFFFFF" w:val="clear"/>
        </w:rPr>
      </w:pPr>
      <w:r>
        <w:rPr>
          <w:rFonts w:ascii="Roboto" w:hAnsi="Roboto" w:cs="Roboto" w:eastAsia="Roboto"/>
          <w:b/>
          <w:color w:val="040C28"/>
          <w:spacing w:val="0"/>
          <w:position w:val="0"/>
          <w:sz w:val="33"/>
          <w:shd w:fill="FFFFFF" w:val="clear"/>
        </w:rPr>
        <w:t xml:space="preserve">5.1 </w:t>
      </w:r>
      <w:r>
        <w:rPr>
          <w:rFonts w:ascii="Roboto" w:hAnsi="Roboto" w:cs="Roboto" w:eastAsia="Roboto"/>
          <w:b/>
          <w:color w:val="040C28"/>
          <w:spacing w:val="0"/>
          <w:position w:val="0"/>
          <w:sz w:val="33"/>
          <w:u w:val="single"/>
          <w:shd w:fill="FFFFFF" w:val="clear"/>
        </w:rPr>
        <w:t xml:space="preserve">Batería Gel 12v 150 Ah Ciclo Profundo Solar Paneles</w:t>
      </w:r>
    </w:p>
    <w:p>
      <w:pPr>
        <w:spacing w:before="0" w:after="0" w:line="276"/>
        <w:ind w:right="0" w:left="0" w:firstLine="0"/>
        <w:jc w:val="left"/>
        <w:rPr>
          <w:rFonts w:ascii="Arial" w:hAnsi="Arial" w:cs="Arial" w:eastAsia="Arial"/>
          <w:color w:val="auto"/>
          <w:spacing w:val="0"/>
          <w:position w:val="0"/>
          <w:sz w:val="22"/>
          <w:shd w:fill="auto" w:val="clear"/>
        </w:rPr>
      </w:pPr>
      <w:r>
        <w:object w:dxaOrig="4459" w:dyaOrig="2906">
          <v:rect xmlns:o="urn:schemas-microsoft-com:office:office" xmlns:v="urn:schemas-microsoft-com:vml" id="rectole0000000007" style="width:222.950000pt;height:145.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07" ShapeID="rectole0000000007" r:id="docRId34"/>
        </w:objec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CARACTERÍSTICAS TÉCNICAS</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Marca: Greensun Solar</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Modelo: JMF150-12</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Voltaje nominal: 12VCC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Capacidad nominal: 150 AH</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Dimensiones: 4873 mm x 170 mm x 238 mm (Largo-ancho-alto) Alto total con terminales: 238 mm</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Peso aproximado: 32 kg</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Tipo de terminal: T11</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Material del envolvente: ABS</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Capacidad nominal (rated capacity):</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156.0 AH/7.80 A (20hr, 1.80V/cell, 25°)</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150.0 AH/15.0 A (10hr, 1.8V/cell, 25°C)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129.0 AH/25.8 A (5hr, 1.75V/cell, 25°C)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117.0 AH/39.0 A (3hr, 1.75V/cell, 25°C)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91.5 AH/91.5 A (1hr, 1.60V/cell, 25°C)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Corriente máxima de descarga: 1500 A (5s)</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Resistencia interna: Aproximadamente 3.5 m ohm</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Temperatura de operación:</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Descargada -15 / 55°C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Carga: 0-40°C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Almacenamiento: -15/40°C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Ciclos de uso: Corriente de carga inicial inferior a 45 A. Voltaje 14.4V-15.0V a 25°C. Coeficiente -30mV/°C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Uso en espera (standby used): Sin limite inicial en el voltaje y corriente de carga 13.5V-13.8V a 25°C Coeficiente -20mV/°C</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Capacidad afectada por la temperatura:</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40°C 103%</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25°C 100%</w:t>
      </w:r>
    </w:p>
    <w:p>
      <w:pPr>
        <w:spacing w:before="0" w:after="0" w:line="276"/>
        <w:ind w:right="0" w:left="0" w:firstLine="0"/>
        <w:jc w:val="left"/>
        <w:rPr>
          <w:rFonts w:ascii="Arial" w:hAnsi="Arial" w:cs="Arial" w:eastAsia="Arial"/>
          <w:color w:val="666666"/>
          <w:spacing w:val="0"/>
          <w:position w:val="0"/>
          <w:sz w:val="26"/>
          <w:shd w:fill="FFFFFF" w:val="clear"/>
        </w:rPr>
      </w:pPr>
      <w:r>
        <w:rPr>
          <w:rFonts w:ascii="Arial" w:hAnsi="Arial" w:cs="Arial" w:eastAsia="Arial"/>
          <w:color w:val="666666"/>
          <w:spacing w:val="0"/>
          <w:position w:val="0"/>
          <w:sz w:val="26"/>
          <w:shd w:fill="FFFFFF" w:val="clear"/>
        </w:rPr>
        <w:t xml:space="preserve">0°C 86%</w:t>
      </w:r>
    </w:p>
    <w:p>
      <w:pPr>
        <w:spacing w:before="0" w:after="0" w:line="276"/>
        <w:ind w:right="0" w:left="0" w:firstLine="0"/>
        <w:jc w:val="left"/>
        <w:rPr>
          <w:rFonts w:ascii="Arial" w:hAnsi="Arial" w:cs="Arial" w:eastAsia="Arial"/>
          <w:color w:val="040C28"/>
          <w:spacing w:val="0"/>
          <w:position w:val="0"/>
          <w:sz w:val="26"/>
          <w:shd w:fill="FFFFFF" w:val="clear"/>
        </w:rPr>
      </w:pPr>
      <w:r>
        <w:rPr>
          <w:rFonts w:ascii="Arial" w:hAnsi="Arial" w:cs="Arial" w:eastAsia="Arial"/>
          <w:color w:val="666666"/>
          <w:spacing w:val="0"/>
          <w:position w:val="0"/>
          <w:sz w:val="26"/>
          <w:shd w:fill="FFFFFF" w:val="clear"/>
        </w:rPr>
        <w:t xml:space="preserve">Autodescarga ( self discharge): Las baterías de la serie de gel se pueden almacenar hasta 9 meses a 25 °C y luego se requiere una carga de actualización. Para temperaturas más altas el intervalo de tiempo será más corto</w:t>
      </w:r>
    </w:p>
    <w:p>
      <w:pPr>
        <w:spacing w:before="480" w:after="0" w:line="300"/>
        <w:ind w:right="0" w:left="0" w:firstLine="0"/>
        <w:jc w:val="left"/>
        <w:rPr>
          <w:rFonts w:ascii="Arial" w:hAnsi="Arial" w:cs="Arial" w:eastAsia="Arial"/>
          <w:color w:val="040C28"/>
          <w:spacing w:val="0"/>
          <w:position w:val="0"/>
          <w:sz w:val="30"/>
          <w:shd w:fill="FFFFFF" w:val="clear"/>
        </w:rPr>
      </w:pPr>
      <w:r>
        <w:rPr>
          <w:rFonts w:ascii="Arial" w:hAnsi="Arial" w:cs="Arial" w:eastAsia="Arial"/>
          <w:color w:val="040C28"/>
          <w:spacing w:val="0"/>
          <w:position w:val="0"/>
          <w:sz w:val="30"/>
          <w:shd w:fill="FFFFFF" w:val="clear"/>
        </w:rPr>
        <w:t xml:space="preserve">Otras características</w:t>
      </w:r>
    </w:p>
    <w:p>
      <w:pPr>
        <w:numPr>
          <w:ilvl w:val="0"/>
          <w:numId w:val="42"/>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b/>
          <w:color w:val="040C28"/>
          <w:spacing w:val="0"/>
          <w:position w:val="0"/>
          <w:sz w:val="26"/>
          <w:shd w:fill="FFFFFF" w:val="clear"/>
        </w:rPr>
        <w:t xml:space="preserve">Tipo de batería</w:t>
      </w:r>
      <w:r>
        <w:rPr>
          <w:rFonts w:ascii="Arial" w:hAnsi="Arial" w:cs="Arial" w:eastAsia="Arial"/>
          <w:color w:val="040C28"/>
          <w:spacing w:val="0"/>
          <w:position w:val="0"/>
          <w:sz w:val="26"/>
          <w:shd w:fill="FFFFFF" w:val="clear"/>
        </w:rPr>
        <w:t xml:space="preserve">: gel ciclo profundo</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b/>
          <w:color w:val="040C28"/>
          <w:spacing w:val="0"/>
          <w:position w:val="0"/>
          <w:sz w:val="26"/>
          <w:shd w:fill="FFFFFF" w:val="clear"/>
        </w:rPr>
        <w:t xml:space="preserve">Voltaje de la batería</w:t>
      </w:r>
      <w:r>
        <w:rPr>
          <w:rFonts w:ascii="Arial" w:hAnsi="Arial" w:cs="Arial" w:eastAsia="Arial"/>
          <w:color w:val="040C28"/>
          <w:spacing w:val="0"/>
          <w:position w:val="0"/>
          <w:sz w:val="26"/>
          <w:shd w:fill="FFFFFF" w:val="clear"/>
        </w:rPr>
        <w:t xml:space="preserve">: 12V</w:t>
      </w:r>
    </w:p>
    <w:p>
      <w:pPr>
        <w:numPr>
          <w:ilvl w:val="0"/>
          <w:numId w:val="44"/>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b/>
          <w:color w:val="040C28"/>
          <w:spacing w:val="0"/>
          <w:position w:val="0"/>
          <w:sz w:val="26"/>
          <w:shd w:fill="FFFFFF" w:val="clear"/>
        </w:rPr>
        <w:t xml:space="preserve">Largo x Ancho x Altura</w:t>
      </w:r>
      <w:r>
        <w:rPr>
          <w:rFonts w:ascii="Arial" w:hAnsi="Arial" w:cs="Arial" w:eastAsia="Arial"/>
          <w:color w:val="040C28"/>
          <w:spacing w:val="0"/>
          <w:position w:val="0"/>
          <w:sz w:val="26"/>
          <w:shd w:fill="FFFFFF" w:val="clear"/>
        </w:rPr>
        <w:t xml:space="preserve">: 483 mm x 170 mm x 238 mm</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b/>
          <w:color w:val="040C28"/>
          <w:spacing w:val="0"/>
          <w:position w:val="0"/>
          <w:sz w:val="26"/>
          <w:shd w:fill="FFFFFF" w:val="clear"/>
        </w:rPr>
        <w:t xml:space="preserve">Peso</w:t>
      </w:r>
      <w:r>
        <w:rPr>
          <w:rFonts w:ascii="Arial" w:hAnsi="Arial" w:cs="Arial" w:eastAsia="Arial"/>
          <w:color w:val="040C28"/>
          <w:spacing w:val="0"/>
          <w:position w:val="0"/>
          <w:sz w:val="26"/>
          <w:shd w:fill="FFFFFF" w:val="clear"/>
        </w:rPr>
        <w:t xml:space="preserve">: 32 kg</w:t>
      </w:r>
    </w:p>
    <w:p>
      <w:pPr>
        <w:numPr>
          <w:ilvl w:val="0"/>
          <w:numId w:val="46"/>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b/>
          <w:color w:val="040C28"/>
          <w:spacing w:val="0"/>
          <w:position w:val="0"/>
          <w:sz w:val="26"/>
          <w:shd w:fill="FFFFFF" w:val="clear"/>
        </w:rPr>
        <w:t xml:space="preserve">Dispositivos aptos</w:t>
      </w:r>
      <w:r>
        <w:rPr>
          <w:rFonts w:ascii="Arial" w:hAnsi="Arial" w:cs="Arial" w:eastAsia="Arial"/>
          <w:color w:val="040C28"/>
          <w:spacing w:val="0"/>
          <w:position w:val="0"/>
          <w:sz w:val="26"/>
          <w:shd w:fill="FFFFFF" w:val="clear"/>
        </w:rPr>
        <w:t xml:space="preserve">: alarmas, Solar, ups</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b/>
          <w:color w:val="040C28"/>
          <w:spacing w:val="0"/>
          <w:position w:val="0"/>
          <w:sz w:val="26"/>
          <w:shd w:fill="FFFFFF" w:val="clear"/>
        </w:rPr>
        <w:t xml:space="preserve">Es inflamable</w:t>
      </w:r>
      <w:r>
        <w:rPr>
          <w:rFonts w:ascii="Arial" w:hAnsi="Arial" w:cs="Arial" w:eastAsia="Arial"/>
          <w:color w:val="040C28"/>
          <w:spacing w:val="0"/>
          <w:position w:val="0"/>
          <w:sz w:val="26"/>
          <w:shd w:fill="FFFFFF" w:val="clear"/>
        </w:rPr>
        <w:t xml:space="preserve">: Sí</w:t>
      </w:r>
      <w:r>
        <w:object w:dxaOrig="6876" w:dyaOrig="6278">
          <v:rect xmlns:o="urn:schemas-microsoft-com:office:office" xmlns:v="urn:schemas-microsoft-com:vml" id="rectole0000000008" style="width:343.800000pt;height:313.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08" ShapeID="rectole0000000008" r:id="docRId36"/>
        </w:object>
      </w:r>
    </w:p>
    <w:p>
      <w:pPr>
        <w:numPr>
          <w:ilvl w:val="0"/>
          <w:numId w:val="48"/>
        </w:numPr>
        <w:spacing w:before="300" w:after="0" w:line="264"/>
        <w:ind w:right="0" w:left="720" w:hanging="360"/>
        <w:jc w:val="left"/>
        <w:rPr>
          <w:rFonts w:ascii="Arial" w:hAnsi="Arial" w:cs="Arial" w:eastAsia="Arial"/>
          <w:color w:val="040C28"/>
          <w:spacing w:val="0"/>
          <w:position w:val="0"/>
          <w:sz w:val="26"/>
          <w:shd w:fill="FFFFFF" w:val="clear"/>
        </w:rPr>
      </w:pPr>
      <w:r>
        <w:rPr>
          <w:rFonts w:ascii="Arial" w:hAnsi="Arial" w:cs="Arial" w:eastAsia="Arial"/>
          <w:b/>
          <w:color w:val="232323"/>
          <w:spacing w:val="0"/>
          <w:position w:val="0"/>
          <w:sz w:val="36"/>
          <w:shd w:fill="FFFFFF" w:val="clear"/>
        </w:rPr>
        <w:t xml:space="preserve">5.2 </w:t>
      </w:r>
      <w:r>
        <w:rPr>
          <w:rFonts w:ascii="Arial" w:hAnsi="Arial" w:cs="Arial" w:eastAsia="Arial"/>
          <w:b/>
          <w:color w:val="232323"/>
          <w:spacing w:val="0"/>
          <w:position w:val="0"/>
          <w:sz w:val="36"/>
          <w:u w:val="single"/>
          <w:shd w:fill="FFFFFF" w:val="clear"/>
        </w:rPr>
        <w:t xml:space="preserve">Batería Long WP55-12N 55Ah 12V</w:t>
      </w:r>
    </w:p>
    <w:p>
      <w:pPr>
        <w:numPr>
          <w:ilvl w:val="0"/>
          <w:numId w:val="48"/>
        </w:numPr>
        <w:spacing w:before="0" w:after="0" w:line="240"/>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232323"/>
          <w:spacing w:val="0"/>
          <w:position w:val="0"/>
          <w:sz w:val="24"/>
          <w:shd w:fill="FFFFFF" w:val="clear"/>
        </w:rPr>
        <w:t xml:space="preserve">La batería LONG WP55-12N 55Ah 12V WP Series pertenece a la gama de baterías WP Series de Long Battery</w:t>
      </w:r>
    </w:p>
    <w:p>
      <w:pPr>
        <w:numPr>
          <w:ilvl w:val="0"/>
          <w:numId w:val="48"/>
        </w:numPr>
        <w:spacing w:before="0" w:after="0" w:line="240"/>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232323"/>
          <w:spacing w:val="0"/>
          <w:position w:val="0"/>
          <w:sz w:val="24"/>
          <w:shd w:fill="FFFFFF" w:val="clear"/>
        </w:rPr>
        <w:t xml:space="preserve">La serie WP de LONG BATTERY está diseñada para aplicaciones multipropósito.</w:t>
      </w:r>
      <w:r>
        <w:object w:dxaOrig="3566" w:dyaOrig="3690">
          <v:rect xmlns:o="urn:schemas-microsoft-com:office:office" xmlns:v="urn:schemas-microsoft-com:vml" id="rectole0000000009" style="width:178.300000pt;height:184.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09" ShapeID="rectole0000000009" r:id="docRId38"/>
        </w:object>
      </w:r>
    </w:p>
    <w:p>
      <w:pPr>
        <w:numPr>
          <w:ilvl w:val="0"/>
          <w:numId w:val="48"/>
        </w:numPr>
        <w:spacing w:before="0" w:after="0" w:line="240"/>
        <w:ind w:right="0" w:left="720" w:hanging="360"/>
        <w:jc w:val="left"/>
        <w:rPr>
          <w:rFonts w:ascii="Arial" w:hAnsi="Arial" w:cs="Arial" w:eastAsia="Arial"/>
          <w:color w:val="232323"/>
          <w:spacing w:val="0"/>
          <w:position w:val="0"/>
          <w:sz w:val="24"/>
          <w:u w:val="single"/>
          <w:shd w:fill="FFFFFF" w:val="clear"/>
        </w:rPr>
      </w:pPr>
    </w:p>
    <w:p>
      <w:pPr>
        <w:numPr>
          <w:ilvl w:val="0"/>
          <w:numId w:val="48"/>
        </w:numPr>
        <w:spacing w:before="0" w:after="0" w:line="264"/>
        <w:ind w:right="0" w:left="720" w:hanging="360"/>
        <w:jc w:val="left"/>
        <w:rPr>
          <w:rFonts w:ascii="Arial" w:hAnsi="Arial" w:cs="Arial" w:eastAsia="Arial"/>
          <w:color w:val="040C28"/>
          <w:spacing w:val="0"/>
          <w:position w:val="0"/>
          <w:sz w:val="26"/>
          <w:shd w:fill="FFFFFF" w:val="clear"/>
        </w:rPr>
      </w:pPr>
    </w:p>
    <w:p>
      <w:pPr>
        <w:numPr>
          <w:ilvl w:val="0"/>
          <w:numId w:val="48"/>
        </w:numPr>
        <w:spacing w:before="0" w:after="0" w:line="264"/>
        <w:ind w:right="0" w:left="720" w:hanging="360"/>
        <w:jc w:val="left"/>
        <w:rPr>
          <w:rFonts w:ascii="Arial" w:hAnsi="Arial" w:cs="Arial" w:eastAsia="Arial"/>
          <w:color w:val="040C28"/>
          <w:spacing w:val="0"/>
          <w:position w:val="0"/>
          <w:sz w:val="26"/>
          <w:shd w:fill="FFFFFF" w:val="clear"/>
        </w:rPr>
      </w:pPr>
      <w:r>
        <w:rPr>
          <w:rFonts w:ascii="Arial" w:hAnsi="Arial" w:cs="Arial" w:eastAsia="Arial"/>
          <w:b/>
          <w:color w:val="232323"/>
          <w:spacing w:val="0"/>
          <w:position w:val="0"/>
          <w:sz w:val="24"/>
          <w:shd w:fill="FFFFFF" w:val="clear"/>
        </w:rPr>
        <w:t xml:space="preserve">Ficha técnica</w:t>
        <w:tab/>
        <w:tab/>
        <w:tab/>
        <w:t xml:space="preserve">Referencias específicas</w:t>
      </w:r>
    </w:p>
    <w:p>
      <w:pPr>
        <w:numPr>
          <w:ilvl w:val="0"/>
          <w:numId w:val="48"/>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232323"/>
          <w:spacing w:val="0"/>
          <w:position w:val="0"/>
          <w:sz w:val="24"/>
          <w:shd w:fill="FFFFFF" w:val="clear"/>
        </w:rPr>
        <w:t xml:space="preserve">marca</w:t>
        <w:tab/>
        <w:tab/>
        <w:t xml:space="preserve">LONG</w:t>
        <w:tab/>
        <w:tab/>
        <w:tab/>
        <w:t xml:space="preserve">MPN</w:t>
        <w:tab/>
        <w:tab/>
        <w:t xml:space="preserve">WP55-12N</w:t>
      </w:r>
    </w:p>
    <w:p>
      <w:pPr>
        <w:spacing w:before="0" w:after="0" w:line="276"/>
        <w:ind w:right="0" w:left="720" w:firstLine="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referencia</w:t>
        <w:tab/>
        <w:t xml:space="preserve">WP55-12N</w:t>
      </w:r>
    </w:p>
    <w:p>
      <w:pPr>
        <w:spacing w:before="0" w:after="0" w:line="276"/>
        <w:ind w:right="0" w:left="0" w:firstLine="72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modelo</w:t>
        <w:tab/>
        <w:t xml:space="preserve">WP Series</w:t>
      </w:r>
    </w:p>
    <w:p>
      <w:pPr>
        <w:spacing w:before="0" w:after="0" w:line="276"/>
        <w:ind w:right="0" w:left="720" w:firstLine="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voltios</w:t>
        <w:tab/>
        <w:tab/>
        <w:t xml:space="preserve">12</w:t>
      </w:r>
    </w:p>
    <w:p>
      <w:pPr>
        <w:spacing w:before="0" w:after="0" w:line="276"/>
        <w:ind w:right="0" w:left="0" w:firstLine="72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largo</w:t>
        <w:tab/>
        <w:tab/>
        <w:t xml:space="preserve">226.00 cm</w:t>
      </w:r>
    </w:p>
    <w:p>
      <w:pPr>
        <w:spacing w:before="0" w:after="0" w:line="276"/>
        <w:ind w:right="0" w:left="720" w:firstLine="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ancho</w:t>
        <w:tab/>
        <w:tab/>
        <w:t xml:space="preserve">135.00 cm</w:t>
      </w:r>
    </w:p>
    <w:p>
      <w:pPr>
        <w:spacing w:before="0" w:after="0" w:line="276"/>
        <w:ind w:right="0" w:left="720" w:firstLine="0"/>
        <w:jc w:val="left"/>
        <w:rPr>
          <w:rFonts w:ascii="Arial" w:hAnsi="Arial" w:cs="Arial" w:eastAsia="Arial"/>
          <w:color w:val="232323"/>
          <w:spacing w:val="0"/>
          <w:position w:val="0"/>
          <w:sz w:val="24"/>
          <w:shd w:fill="FFFFFF" w:val="clear"/>
        </w:rPr>
      </w:pPr>
    </w:p>
    <w:p>
      <w:pPr>
        <w:spacing w:before="0" w:after="0" w:line="276"/>
        <w:ind w:right="0" w:left="720" w:firstLine="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alto</w:t>
        <w:tab/>
        <w:tab/>
        <w:t xml:space="preserve">214.00 cm</w:t>
      </w:r>
    </w:p>
    <w:p>
      <w:pPr>
        <w:numPr>
          <w:ilvl w:val="0"/>
          <w:numId w:val="57"/>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232323"/>
          <w:spacing w:val="0"/>
          <w:position w:val="0"/>
          <w:sz w:val="24"/>
          <w:shd w:fill="FFFFFF" w:val="clear"/>
        </w:rPr>
        <w:t xml:space="preserve">peso</w:t>
        <w:tab/>
        <w:tab/>
        <w:t xml:space="preserve">17.10 Kgs</w:t>
      </w:r>
    </w:p>
    <w:p>
      <w:pPr>
        <w:spacing w:before="0" w:after="0" w:line="276"/>
        <w:ind w:right="0" w:left="720" w:firstLine="0"/>
        <w:jc w:val="left"/>
        <w:rPr>
          <w:rFonts w:ascii="Arial" w:hAnsi="Arial" w:cs="Arial" w:eastAsia="Arial"/>
          <w:color w:val="232323"/>
          <w:spacing w:val="0"/>
          <w:position w:val="0"/>
          <w:sz w:val="24"/>
          <w:shd w:fill="FFFFFF" w:val="clear"/>
        </w:rPr>
      </w:pPr>
      <w:r>
        <w:rPr>
          <w:rFonts w:ascii="Arial" w:hAnsi="Arial" w:cs="Arial" w:eastAsia="Arial"/>
          <w:color w:val="232323"/>
          <w:spacing w:val="0"/>
          <w:position w:val="0"/>
          <w:sz w:val="24"/>
          <w:shd w:fill="FFFFFF" w:val="clear"/>
        </w:rPr>
        <w:t xml:space="preserve">tecnología</w:t>
        <w:tab/>
        <w:t xml:space="preserve">AGM</w:t>
      </w:r>
    </w:p>
    <w:p>
      <w:pPr>
        <w:numPr>
          <w:ilvl w:val="0"/>
          <w:numId w:val="59"/>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232323"/>
          <w:spacing w:val="0"/>
          <w:position w:val="0"/>
          <w:sz w:val="24"/>
          <w:shd w:fill="FFFFFF" w:val="clear"/>
        </w:rPr>
        <w:t xml:space="preserve">Ah (c20)</w:t>
        <w:tab/>
        <w:t xml:space="preserve">55Ah (c20)</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color w:val="232323"/>
          <w:spacing w:val="0"/>
          <w:position w:val="0"/>
          <w:sz w:val="24"/>
          <w:shd w:fill="FFFFFF" w:val="clear"/>
        </w:rPr>
        <w:t xml:space="preserve">Ah (c5)</w:t>
        <w:tab/>
        <w:t xml:space="preserve">46.75Ah (c5)</w:t>
      </w:r>
    </w:p>
    <w:p>
      <w:pPr>
        <w:spacing w:before="0" w:after="0" w:line="283"/>
        <w:ind w:right="420" w:left="0" w:firstLine="0"/>
        <w:jc w:val="left"/>
        <w:rPr>
          <w:rFonts w:ascii="Arial" w:hAnsi="Arial" w:cs="Arial" w:eastAsia="Arial"/>
          <w:b/>
          <w:color w:val="040C28"/>
          <w:spacing w:val="0"/>
          <w:position w:val="0"/>
          <w:sz w:val="33"/>
          <w:u w:val="single"/>
          <w:shd w:fill="FFFFFF" w:val="clear"/>
        </w:rPr>
      </w:pPr>
      <w:r>
        <w:rPr>
          <w:rFonts w:ascii="Arial" w:hAnsi="Arial" w:cs="Arial" w:eastAsia="Arial"/>
          <w:b/>
          <w:color w:val="040C28"/>
          <w:spacing w:val="0"/>
          <w:position w:val="0"/>
          <w:sz w:val="33"/>
          <w:u w:val="single"/>
          <w:shd w:fill="FFFFFF" w:val="clear"/>
        </w:rPr>
        <w:t xml:space="preserve">5.3 Bateria Ciclo Profundo Gel Energia Solar Leoch 12v 100ah</w:t>
      </w:r>
    </w:p>
    <w:p>
      <w:pPr>
        <w:spacing w:before="0" w:after="0" w:line="276"/>
        <w:ind w:right="0" w:left="0" w:firstLine="0"/>
        <w:jc w:val="left"/>
        <w:rPr>
          <w:rFonts w:ascii="Arial" w:hAnsi="Arial" w:cs="Arial" w:eastAsia="Arial"/>
          <w:color w:val="040C28"/>
          <w:spacing w:val="0"/>
          <w:position w:val="0"/>
          <w:sz w:val="26"/>
          <w:shd w:fill="FFFFFF" w:val="clear"/>
        </w:rPr>
      </w:pPr>
      <w:r>
        <w:object w:dxaOrig="8284" w:dyaOrig="6380">
          <v:rect xmlns:o="urn:schemas-microsoft-com:office:office" xmlns:v="urn:schemas-microsoft-com:vml" id="rectole0000000010" style="width:414.200000pt;height:319.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0" ShapeID="rectole0000000010" r:id="docRId40"/>
        </w:object>
      </w:r>
    </w:p>
    <w:p>
      <w:pPr>
        <w:spacing w:before="0" w:after="0" w:line="276"/>
        <w:ind w:right="0" w:left="0" w:firstLine="0"/>
        <w:jc w:val="left"/>
        <w:rPr>
          <w:rFonts w:ascii="Arial" w:hAnsi="Arial" w:cs="Arial" w:eastAsia="Arial"/>
          <w:b/>
          <w:color w:val="040C28"/>
          <w:spacing w:val="0"/>
          <w:position w:val="0"/>
          <w:sz w:val="24"/>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300"/>
        <w:ind w:right="0" w:left="0" w:firstLine="0"/>
        <w:jc w:val="left"/>
        <w:rPr>
          <w:rFonts w:ascii="Arial" w:hAnsi="Arial" w:cs="Arial" w:eastAsia="Arial"/>
          <w:color w:val="040C28"/>
          <w:spacing w:val="0"/>
          <w:position w:val="0"/>
          <w:sz w:val="36"/>
          <w:u w:val="single"/>
          <w:shd w:fill="FFFFFF" w:val="clear"/>
        </w:rPr>
      </w:pPr>
      <w:r>
        <w:rPr>
          <w:rFonts w:ascii="Arial" w:hAnsi="Arial" w:cs="Arial" w:eastAsia="Arial"/>
          <w:color w:val="040C28"/>
          <w:spacing w:val="0"/>
          <w:position w:val="0"/>
          <w:sz w:val="36"/>
          <w:u w:val="single"/>
          <w:shd w:fill="FFFFFF" w:val="clear"/>
        </w:rPr>
        <w:t xml:space="preserve">Descripción</w:t>
      </w:r>
    </w:p>
    <w:p>
      <w:pPr>
        <w:spacing w:before="0" w:after="0" w:line="276"/>
        <w:ind w:right="0" w:left="0" w:firstLine="0"/>
        <w:jc w:val="left"/>
        <w:rPr>
          <w:rFonts w:ascii="Arial" w:hAnsi="Arial" w:cs="Arial" w:eastAsia="Arial"/>
          <w:color w:val="auto"/>
          <w:spacing w:val="0"/>
          <w:position w:val="0"/>
          <w:sz w:val="26"/>
          <w:shd w:fill="FFFFFF" w:val="clear"/>
        </w:rPr>
      </w:pPr>
      <w:r>
        <w:rPr>
          <w:rFonts w:ascii="Arial" w:hAnsi="Arial" w:cs="Arial" w:eastAsia="Arial"/>
          <w:color w:val="auto"/>
          <w:spacing w:val="0"/>
          <w:position w:val="0"/>
          <w:sz w:val="26"/>
          <w:shd w:fill="FFFFFF" w:val="clear"/>
        </w:rPr>
        <w:t xml:space="preserve">Las baterías de la serie Leoch LPF son AGM/GEL y están diseñadas con terminal de conversión frontal, instalación más rápida y ahorro de espacio, diseño de servicio flotante de larga duración y alta densidad de energía, utilizadas como energía de respaldo para comunicaciones y sistemas UPS.</w:t>
      </w:r>
    </w:p>
    <w:p>
      <w:pPr>
        <w:numPr>
          <w:ilvl w:val="0"/>
          <w:numId w:val="65"/>
        </w:numPr>
        <w:spacing w:before="0" w:after="0" w:line="276"/>
        <w:ind w:right="0" w:left="720" w:hanging="360"/>
        <w:jc w:val="left"/>
        <w:rPr>
          <w:rFonts w:ascii="Arial" w:hAnsi="Arial" w:cs="Arial" w:eastAsia="Arial"/>
          <w:color w:val="040C28"/>
          <w:spacing w:val="0"/>
          <w:position w:val="0"/>
          <w:sz w:val="26"/>
          <w:shd w:fill="FFFFFF" w:val="clear"/>
        </w:rPr>
      </w:pPr>
    </w:p>
    <w:p>
      <w:pPr>
        <w:numPr>
          <w:ilvl w:val="0"/>
          <w:numId w:val="65"/>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Voltaje de la batería: 12V</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Tecnología: AGM GEL</w:t>
      </w:r>
    </w:p>
    <w:p>
      <w:pPr>
        <w:numPr>
          <w:ilvl w:val="0"/>
          <w:numId w:val="67"/>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Capacidad de la batería: 100 Ah</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Largo: 394 mm</w:t>
      </w:r>
    </w:p>
    <w:p>
      <w:pPr>
        <w:numPr>
          <w:ilvl w:val="0"/>
          <w:numId w:val="69"/>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Altura: 286 mm</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Ancho: 110 mm</w:t>
      </w:r>
    </w:p>
    <w:p>
      <w:pPr>
        <w:numPr>
          <w:ilvl w:val="0"/>
          <w:numId w:val="71"/>
        </w:numPr>
        <w:spacing w:before="0" w:after="0" w:line="276"/>
        <w:ind w:right="0" w:left="720" w:hanging="36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Peso: 31 kg</w:t>
      </w:r>
    </w:p>
    <w:p>
      <w:pPr>
        <w:spacing w:before="0" w:after="0" w:line="276"/>
        <w:ind w:right="0" w:left="72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Con impacto positivo: Sí}</w:t>
      </w:r>
    </w:p>
    <w:p>
      <w:pPr>
        <w:spacing w:before="0" w:after="0" w:line="276"/>
        <w:ind w:right="0" w:left="720" w:firstLine="0"/>
        <w:jc w:val="left"/>
        <w:rPr>
          <w:rFonts w:ascii="Arial" w:hAnsi="Arial" w:cs="Arial" w:eastAsia="Arial"/>
          <w:color w:val="040C28"/>
          <w:spacing w:val="0"/>
          <w:position w:val="0"/>
          <w:sz w:val="26"/>
          <w:shd w:fill="FFFFFF" w:val="clear"/>
        </w:rPr>
      </w:pPr>
    </w:p>
    <w:p>
      <w:pPr>
        <w:spacing w:before="0" w:after="0" w:line="276"/>
        <w:ind w:right="0" w:left="720" w:firstLine="0"/>
        <w:jc w:val="left"/>
        <w:rPr>
          <w:rFonts w:ascii="Arial" w:hAnsi="Arial" w:cs="Arial" w:eastAsia="Arial"/>
          <w:color w:val="040C28"/>
          <w:spacing w:val="0"/>
          <w:position w:val="0"/>
          <w:sz w:val="26"/>
          <w:shd w:fill="FFFFFF" w:val="clear"/>
        </w:rPr>
      </w:pPr>
    </w:p>
    <w:p>
      <w:pPr>
        <w:numPr>
          <w:ilvl w:val="0"/>
          <w:numId w:val="73"/>
        </w:numPr>
        <w:spacing w:before="0" w:after="0" w:line="276"/>
        <w:ind w:right="0" w:left="720" w:hanging="36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u w:val="single"/>
          <w:shd w:fill="FFFFFF" w:val="clear"/>
        </w:rPr>
        <w:t xml:space="preserve">Cargadores de Bateria</w:t>
      </w:r>
    </w:p>
    <w:p>
      <w:pPr>
        <w:spacing w:before="0" w:after="0" w:line="276"/>
        <w:ind w:right="0" w:left="0" w:firstLine="0"/>
        <w:jc w:val="left"/>
        <w:rPr>
          <w:rFonts w:ascii="Arial" w:hAnsi="Arial" w:cs="Arial" w:eastAsia="Arial"/>
          <w:b/>
          <w:color w:val="040C28"/>
          <w:spacing w:val="0"/>
          <w:position w:val="0"/>
          <w:sz w:val="32"/>
          <w:u w:val="single"/>
          <w:shd w:fill="FFFFFF" w:val="clear"/>
        </w:rPr>
      </w:pPr>
      <w:r>
        <w:object w:dxaOrig="3499" w:dyaOrig="4669">
          <v:rect xmlns:o="urn:schemas-microsoft-com:office:office" xmlns:v="urn:schemas-microsoft-com:vml" id="rectole0000000011" style="width:174.950000pt;height:233.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1" ShapeID="rectole0000000011" r:id="docRId42"/>
        </w:object>
      </w: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r>
        <w:rPr>
          <w:rFonts w:ascii="Arial" w:hAnsi="Arial" w:cs="Arial" w:eastAsia="Arial"/>
          <w:color w:val="040C28"/>
          <w:spacing w:val="0"/>
          <w:position w:val="0"/>
          <w:sz w:val="26"/>
          <w:shd w:fill="FFFFFF" w:val="clear"/>
        </w:rPr>
        <w:t xml:space="preserve">Utilizamos 2 Cargadores de batería para la carga de las baterías, uno de ellos es posible controlar el voltaje y el amperaje de carga (</w:t>
      </w:r>
      <w:r>
        <w:rPr>
          <w:rFonts w:ascii="Arial" w:hAnsi="Arial" w:cs="Arial" w:eastAsia="Arial"/>
          <w:b/>
          <w:color w:val="040C28"/>
          <w:spacing w:val="0"/>
          <w:position w:val="0"/>
          <w:sz w:val="26"/>
          <w:shd w:fill="FFFFFF" w:val="clear"/>
        </w:rPr>
        <w:t xml:space="preserve">Cargador Controlado</w:t>
      </w:r>
      <w:r>
        <w:rPr>
          <w:rFonts w:ascii="Arial" w:hAnsi="Arial" w:cs="Arial" w:eastAsia="Arial"/>
          <w:color w:val="040C28"/>
          <w:spacing w:val="0"/>
          <w:position w:val="0"/>
          <w:sz w:val="26"/>
          <w:shd w:fill="FFFFFF" w:val="clear"/>
        </w:rPr>
        <w:t xml:space="preserve">), el otro solamente puede variar en cargar entre 12V - 24V (</w:t>
      </w:r>
      <w:r>
        <w:rPr>
          <w:rFonts w:ascii="Arial" w:hAnsi="Arial" w:cs="Arial" w:eastAsia="Arial"/>
          <w:b/>
          <w:color w:val="040C28"/>
          <w:spacing w:val="0"/>
          <w:position w:val="0"/>
          <w:sz w:val="26"/>
          <w:shd w:fill="FFFFFF" w:val="clear"/>
        </w:rPr>
        <w:t xml:space="preserve">Cargador Directo</w:t>
      </w:r>
      <w:r>
        <w:rPr>
          <w:rFonts w:ascii="Arial" w:hAnsi="Arial" w:cs="Arial" w:eastAsia="Arial"/>
          <w:color w:val="040C28"/>
          <w:spacing w:val="0"/>
          <w:position w:val="0"/>
          <w:sz w:val="26"/>
          <w:shd w:fill="FFFFFF" w:val="clear"/>
        </w:rPr>
        <w:t xml:space="preserve">).</w:t>
      </w: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color w:val="040C28"/>
          <w:spacing w:val="0"/>
          <w:position w:val="0"/>
          <w:sz w:val="26"/>
          <w:shd w:fill="FFFFFF" w:val="clear"/>
        </w:rPr>
      </w:pPr>
    </w:p>
    <w:p>
      <w:pPr>
        <w:spacing w:before="0" w:after="0" w:line="276"/>
        <w:ind w:right="0" w:left="0" w:firstLine="0"/>
        <w:jc w:val="left"/>
        <w:rPr>
          <w:rFonts w:ascii="Arial" w:hAnsi="Arial" w:cs="Arial" w:eastAsia="Arial"/>
          <w:b/>
          <w:color w:val="040C28"/>
          <w:spacing w:val="0"/>
          <w:position w:val="0"/>
          <w:sz w:val="32"/>
          <w:shd w:fill="FFFFFF" w:val="clear"/>
        </w:rPr>
      </w:pPr>
    </w:p>
    <w:p>
      <w:pPr>
        <w:spacing w:before="0" w:after="0" w:line="276"/>
        <w:ind w:right="0" w:left="0" w:firstLine="0"/>
        <w:jc w:val="left"/>
        <w:rPr>
          <w:rFonts w:ascii="Arial" w:hAnsi="Arial" w:cs="Arial" w:eastAsia="Arial"/>
          <w:b/>
          <w:color w:val="040C28"/>
          <w:spacing w:val="0"/>
          <w:position w:val="0"/>
          <w:sz w:val="32"/>
          <w:shd w:fill="FFFFFF" w:val="clear"/>
        </w:rPr>
      </w:pPr>
    </w:p>
    <w:p>
      <w:pPr>
        <w:spacing w:before="0" w:after="0" w:line="276"/>
        <w:ind w:right="0" w:left="0" w:firstLine="0"/>
        <w:jc w:val="left"/>
        <w:rPr>
          <w:rFonts w:ascii="Arial" w:hAnsi="Arial" w:cs="Arial" w:eastAsia="Arial"/>
          <w:b/>
          <w:color w:val="040C28"/>
          <w:spacing w:val="0"/>
          <w:position w:val="0"/>
          <w:sz w:val="32"/>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shd w:fill="FFFFFF" w:val="clear"/>
        </w:rPr>
        <w:t xml:space="preserve">6.1 </w:t>
      </w:r>
      <w:r>
        <w:rPr>
          <w:rFonts w:ascii="Arial" w:hAnsi="Arial" w:cs="Arial" w:eastAsia="Arial"/>
          <w:b/>
          <w:color w:val="040C28"/>
          <w:spacing w:val="0"/>
          <w:position w:val="0"/>
          <w:sz w:val="32"/>
          <w:u w:val="single"/>
          <w:shd w:fill="FFFFFF" w:val="clear"/>
        </w:rPr>
        <w:t xml:space="preserve">Captura de Cargador Directo</w:t>
      </w:r>
    </w:p>
    <w:p>
      <w:pPr>
        <w:spacing w:before="0" w:after="0" w:line="276"/>
        <w:ind w:right="0" w:left="0" w:firstLine="0"/>
        <w:jc w:val="left"/>
        <w:rPr>
          <w:rFonts w:ascii="Arial" w:hAnsi="Arial" w:cs="Arial" w:eastAsia="Arial"/>
          <w:b/>
          <w:color w:val="040C28"/>
          <w:spacing w:val="0"/>
          <w:position w:val="0"/>
          <w:sz w:val="32"/>
          <w:shd w:fill="FFFFFF" w:val="clear"/>
        </w:rPr>
      </w:pPr>
      <w:r>
        <w:object w:dxaOrig="3019" w:dyaOrig="4027">
          <v:rect xmlns:o="urn:schemas-microsoft-com:office:office" xmlns:v="urn:schemas-microsoft-com:vml" id="rectole0000000012" style="width:150.950000pt;height:201.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2" ShapeID="rectole0000000012" r:id="docRId44"/>
        </w:object>
      </w:r>
    </w:p>
    <w:p>
      <w:pPr>
        <w:spacing w:before="0" w:after="0" w:line="276"/>
        <w:ind w:right="0" w:left="0" w:firstLine="0"/>
        <w:jc w:val="left"/>
        <w:rPr>
          <w:rFonts w:ascii="Arial" w:hAnsi="Arial" w:cs="Arial" w:eastAsia="Arial"/>
          <w:b/>
          <w:color w:val="040C28"/>
          <w:spacing w:val="0"/>
          <w:position w:val="0"/>
          <w:sz w:val="32"/>
          <w:shd w:fill="FFFFFF" w:val="clear"/>
        </w:rPr>
      </w:pPr>
    </w:p>
    <w:p>
      <w:pPr>
        <w:spacing w:before="0" w:after="0" w:line="276"/>
        <w:ind w:right="0" w:left="0" w:firstLine="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shd w:fill="FFFFFF" w:val="clear"/>
        </w:rPr>
        <w:t xml:space="preserve">6.2 </w:t>
      </w:r>
      <w:r>
        <w:rPr>
          <w:rFonts w:ascii="Arial" w:hAnsi="Arial" w:cs="Arial" w:eastAsia="Arial"/>
          <w:b/>
          <w:color w:val="040C28"/>
          <w:spacing w:val="0"/>
          <w:position w:val="0"/>
          <w:sz w:val="32"/>
          <w:u w:val="single"/>
          <w:shd w:fill="FFFFFF" w:val="clear"/>
        </w:rPr>
        <w:t xml:space="preserve">Captura de Cargador Controlado</w:t>
      </w:r>
    </w:p>
    <w:p>
      <w:pPr>
        <w:spacing w:before="0" w:after="0" w:line="276"/>
        <w:ind w:right="0" w:left="0" w:firstLine="0"/>
        <w:jc w:val="left"/>
        <w:rPr>
          <w:rFonts w:ascii="Arial" w:hAnsi="Arial" w:cs="Arial" w:eastAsia="Arial"/>
          <w:b/>
          <w:color w:val="040C28"/>
          <w:spacing w:val="0"/>
          <w:position w:val="0"/>
          <w:sz w:val="32"/>
          <w:u w:val="single"/>
          <w:shd w:fill="FFFFFF" w:val="clear"/>
        </w:rPr>
      </w:pPr>
    </w:p>
    <w:p>
      <w:pPr>
        <w:spacing w:before="0" w:after="0" w:line="276"/>
        <w:ind w:right="0" w:left="0" w:firstLine="0"/>
        <w:jc w:val="left"/>
        <w:rPr>
          <w:rFonts w:ascii="Arial" w:hAnsi="Arial" w:cs="Arial" w:eastAsia="Arial"/>
          <w:color w:val="auto"/>
          <w:spacing w:val="0"/>
          <w:position w:val="0"/>
          <w:sz w:val="26"/>
          <w:shd w:fill="auto" w:val="clear"/>
          <w:vertAlign w:val="superscript"/>
        </w:rPr>
      </w:pPr>
      <w:r>
        <w:object w:dxaOrig="3636" w:dyaOrig="4862">
          <v:rect xmlns:o="urn:schemas-microsoft-com:office:office" xmlns:v="urn:schemas-microsoft-com:vml" id="rectole0000000013" style="width:181.800000pt;height:243.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13" ShapeID="rectole0000000013" r:id="docRId46"/>
        </w:object>
      </w:r>
    </w:p>
    <w:p>
      <w:pPr>
        <w:spacing w:before="240" w:after="24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6"/>
          <w:shd w:fill="auto" w:val="clear"/>
        </w:rPr>
      </w:pPr>
    </w:p>
    <w:p>
      <w:pPr>
        <w:numPr>
          <w:ilvl w:val="0"/>
          <w:numId w:val="77"/>
        </w:numPr>
        <w:spacing w:before="0" w:after="0" w:line="276"/>
        <w:ind w:right="0" w:left="720" w:hanging="360"/>
        <w:jc w:val="left"/>
        <w:rPr>
          <w:rFonts w:ascii="Arial" w:hAnsi="Arial" w:cs="Arial" w:eastAsia="Arial"/>
          <w:b/>
          <w:color w:val="040C28"/>
          <w:spacing w:val="0"/>
          <w:position w:val="0"/>
          <w:sz w:val="32"/>
          <w:u w:val="single"/>
          <w:shd w:fill="FFFFFF" w:val="clear"/>
        </w:rPr>
      </w:pPr>
      <w:r>
        <w:rPr>
          <w:rFonts w:ascii="Arial" w:hAnsi="Arial" w:cs="Arial" w:eastAsia="Arial"/>
          <w:b/>
          <w:color w:val="040C28"/>
          <w:spacing w:val="0"/>
          <w:position w:val="0"/>
          <w:sz w:val="32"/>
          <w:u w:val="single"/>
          <w:shd w:fill="FFFFFF" w:val="clear"/>
        </w:rPr>
        <w:t xml:space="preserve">Capturas del Proyecto</w:t>
      </w:r>
    </w:p>
    <w:p>
      <w:pPr>
        <w:spacing w:before="0" w:after="0" w:line="276"/>
        <w:ind w:right="0" w:left="0" w:firstLine="0"/>
        <w:jc w:val="left"/>
        <w:rPr>
          <w:rFonts w:ascii="Arial" w:hAnsi="Arial" w:cs="Arial" w:eastAsia="Arial"/>
          <w:b/>
          <w:color w:val="040C28"/>
          <w:spacing w:val="0"/>
          <w:position w:val="0"/>
          <w:sz w:val="32"/>
          <w:u w:val="single"/>
          <w:shd w:fill="FFFFFF" w:val="clear"/>
        </w:rPr>
      </w:pPr>
      <w:r>
        <w:object w:dxaOrig="3187" w:dyaOrig="4254">
          <v:rect xmlns:o="urn:schemas-microsoft-com:office:office" xmlns:v="urn:schemas-microsoft-com:vml" id="rectole0000000014" style="width:159.350000pt;height:212.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14" ShapeID="rectole0000000014" r:id="docRId48"/>
        </w:object>
      </w:r>
      <w:r>
        <w:object w:dxaOrig="3201" w:dyaOrig="4264">
          <v:rect xmlns:o="urn:schemas-microsoft-com:office:office" xmlns:v="urn:schemas-microsoft-com:vml" id="rectole0000000015" style="width:160.050000pt;height:213.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15" ShapeID="rectole0000000015" r:id="docRId50"/>
        </w:object>
      </w:r>
      <w:r>
        <w:object w:dxaOrig="3196" w:dyaOrig="4276">
          <v:rect xmlns:o="urn:schemas-microsoft-com:office:office" xmlns:v="urn:schemas-microsoft-com:vml" id="rectole0000000016" style="width:159.800000pt;height:213.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6" ShapeID="rectole0000000016" r:id="docRId52"/>
        </w:object>
      </w:r>
    </w:p>
    <w:p>
      <w:pPr>
        <w:spacing w:before="0" w:after="0" w:line="276"/>
        <w:ind w:right="0" w:left="0" w:firstLine="0"/>
        <w:jc w:val="left"/>
        <w:rPr>
          <w:rFonts w:ascii="Arial" w:hAnsi="Arial" w:cs="Arial" w:eastAsia="Arial"/>
          <w:b/>
          <w:color w:val="040C28"/>
          <w:spacing w:val="0"/>
          <w:position w:val="0"/>
          <w:sz w:val="32"/>
          <w:u w:val="single"/>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num w:numId="5">
    <w:abstractNumId w:val="150"/>
  </w:num>
  <w:num w:numId="7">
    <w:abstractNumId w:val="144"/>
  </w:num>
  <w:num w:numId="9">
    <w:abstractNumId w:val="138"/>
  </w:num>
  <w:num w:numId="11">
    <w:abstractNumId w:val="132"/>
  </w:num>
  <w:num w:numId="13">
    <w:abstractNumId w:val="126"/>
  </w:num>
  <w:num w:numId="15">
    <w:abstractNumId w:val="120"/>
  </w:num>
  <w:num w:numId="17">
    <w:abstractNumId w:val="114"/>
  </w:num>
  <w:num w:numId="19">
    <w:abstractNumId w:val="108"/>
  </w:num>
  <w:num w:numId="24">
    <w:abstractNumId w:val="102"/>
  </w:num>
  <w:num w:numId="26">
    <w:abstractNumId w:val="96"/>
  </w:num>
  <w:num w:numId="28">
    <w:abstractNumId w:val="90"/>
  </w:num>
  <w:num w:numId="31">
    <w:abstractNumId w:val="84"/>
  </w:num>
  <w:num w:numId="33">
    <w:abstractNumId w:val="78"/>
  </w:num>
  <w:num w:numId="36">
    <w:abstractNumId w:val="72"/>
  </w:num>
  <w:num w:numId="42">
    <w:abstractNumId w:val="66"/>
  </w:num>
  <w:num w:numId="44">
    <w:abstractNumId w:val="60"/>
  </w:num>
  <w:num w:numId="46">
    <w:abstractNumId w:val="54"/>
  </w:num>
  <w:num w:numId="48">
    <w:abstractNumId w:val="48"/>
  </w:num>
  <w:num w:numId="57">
    <w:abstractNumId w:val="42"/>
  </w:num>
  <w:num w:numId="59">
    <w:abstractNumId w:val="36"/>
  </w:num>
  <w:num w:numId="65">
    <w:abstractNumId w:val="30"/>
  </w:num>
  <w:num w:numId="67">
    <w:abstractNumId w:val="24"/>
  </w:num>
  <w:num w:numId="69">
    <w:abstractNumId w:val="18"/>
  </w:num>
  <w:num w:numId="71">
    <w:abstractNumId w:val="12"/>
  </w:num>
  <w:num w:numId="73">
    <w:abstractNumId w:val="6"/>
  </w:num>
  <w:num w:numId="7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emojiterra.com/es/maletin/" Id="docRId7" Type="http://schemas.openxmlformats.org/officeDocument/2006/relationships/hyperlink" /><Relationship TargetMode="External" Target="https://www.instagram.com/alejoroo_/" Id="docRId14" Type="http://schemas.openxmlformats.org/officeDocument/2006/relationships/hyperlink" /><Relationship Target="embeddings/oleObject7.bin" Id="docRId34" Type="http://schemas.openxmlformats.org/officeDocument/2006/relationships/oleObject" /><Relationship Target="media/image13.wmf" Id="docRId47" Type="http://schemas.openxmlformats.org/officeDocument/2006/relationships/image" /><Relationship Target="styles.xml" Id="docRId55" Type="http://schemas.openxmlformats.org/officeDocument/2006/relationships/styles" /><Relationship Target="embeddings/oleObject1.bin" Id="docRId22" Type="http://schemas.openxmlformats.org/officeDocument/2006/relationships/oleObject" /><Relationship TargetMode="External" Target="https://www.instagram.com/_valencioo/" Id="docRId9" Type="http://schemas.openxmlformats.org/officeDocument/2006/relationships/hyperlink" /><Relationship Target="embeddings/oleObject0.bin" Id="docRId0" Type="http://schemas.openxmlformats.org/officeDocument/2006/relationships/oleObject" /><Relationship Target="media/image4.wmf" Id="docRId29" Type="http://schemas.openxmlformats.org/officeDocument/2006/relationships/image" /><Relationship Target="embeddings/oleObject8.bin" Id="docRId36" Type="http://schemas.openxmlformats.org/officeDocument/2006/relationships/oleObject" /><Relationship Target="media/image14.wmf" Id="docRId49" Type="http://schemas.openxmlformats.org/officeDocument/2006/relationships/image" /><Relationship Target="media/image16.wmf" Id="docRId53" Type="http://schemas.openxmlformats.org/officeDocument/2006/relationships/image" /><Relationship TargetMode="External" Target="https://www.linkedin.com/in/nicolas-lionel-medina-719976302/" Id="docRId13" Type="http://schemas.openxmlformats.org/officeDocument/2006/relationships/hyperlink" /><Relationship TargetMode="External" Target="https://emojiterra.com/es/maletin/" Id="docRId20" Type="http://schemas.openxmlformats.org/officeDocument/2006/relationships/hyperlink" /><Relationship Target="embeddings/oleObject10.bin" Id="docRId40" Type="http://schemas.openxmlformats.org/officeDocument/2006/relationships/oleObject" /><Relationship TargetMode="External" Target="https://www.instagram.com/cesar.daniel__/" Id="docRId18" Type="http://schemas.openxmlformats.org/officeDocument/2006/relationships/hyperlink" /><Relationship TargetMode="External" Target="https://www.instagram.com/samp.e_/" Id="docRId2" Type="http://schemas.openxmlformats.org/officeDocument/2006/relationships/hyperlink" /><Relationship Target="embeddings/oleObject9.bin" Id="docRId38" Type="http://schemas.openxmlformats.org/officeDocument/2006/relationships/oleObject" /><Relationship Target="media/image15.wmf" Id="docRId51" Type="http://schemas.openxmlformats.org/officeDocument/2006/relationships/image" /><Relationship TargetMode="External" Target="https://www.instagram.com/_nicoo.05/" Id="docRId11" Type="http://schemas.openxmlformats.org/officeDocument/2006/relationships/hyperlink" /><Relationship TargetMode="External" Target="https://www.instagram.com/maxiis.1/" Id="docRId19" Type="http://schemas.openxmlformats.org/officeDocument/2006/relationships/hyperlink" /><Relationship Target="embeddings/oleObject3.bin" Id="docRId26" Type="http://schemas.openxmlformats.org/officeDocument/2006/relationships/oleObject" /><Relationship Target="media/image5.wmf" Id="docRId31" Type="http://schemas.openxmlformats.org/officeDocument/2006/relationships/image" /><Relationship Target="media/image9.wmf" Id="docRId39" Type="http://schemas.openxmlformats.org/officeDocument/2006/relationships/image" /><Relationship Target="embeddings/oleObject11.bin" Id="docRId42" Type="http://schemas.openxmlformats.org/officeDocument/2006/relationships/oleObject" /><Relationship TargetMode="External" Target="mailto:Samp.e.impatrq@gmail.com" Id="docRId5" Type="http://schemas.openxmlformats.org/officeDocument/2006/relationships/hyperlink" /><Relationship TargetMode="External" Target="https://emojiterra.com/es/maletin/" Id="docRId16" Type="http://schemas.openxmlformats.org/officeDocument/2006/relationships/hyperlink" /><Relationship Target="media/image2.wmf" Id="docRId25" Type="http://schemas.openxmlformats.org/officeDocument/2006/relationships/image" /><Relationship Target="embeddings/oleObject6.bin" Id="docRId32" Type="http://schemas.openxmlformats.org/officeDocument/2006/relationships/oleObject" /><Relationship TargetMode="External" Target="https://github.com/juanteira/Samp.e-2024" Id="docRId4" Type="http://schemas.openxmlformats.org/officeDocument/2006/relationships/hyperlink" /><Relationship Target="media/image12.wmf" Id="docRId45" Type="http://schemas.openxmlformats.org/officeDocument/2006/relationships/image" /><Relationship TargetMode="External" Target="https://www.linkedin.com/in/olidiazz/" Id="docRId17" Type="http://schemas.openxmlformats.org/officeDocument/2006/relationships/hyperlink" /><Relationship Target="embeddings/oleObject2.bin" Id="docRId24" Type="http://schemas.openxmlformats.org/officeDocument/2006/relationships/oleObject" /><Relationship Target="media/image6.wmf" Id="docRId33" Type="http://schemas.openxmlformats.org/officeDocument/2006/relationships/image" /><Relationship Target="embeddings/oleObject12.bin" Id="docRId44" Type="http://schemas.openxmlformats.org/officeDocument/2006/relationships/oleObject" /><Relationship Target="numbering.xml" Id="docRId54" Type="http://schemas.openxmlformats.org/officeDocument/2006/relationships/numbering" /><Relationship Target="media/image1.wmf" Id="docRId23" Type="http://schemas.openxmlformats.org/officeDocument/2006/relationships/image" /><Relationship TargetMode="External" Target="https://www.instagram.com/brocoli_tr/" Id="docRId6" Type="http://schemas.openxmlformats.org/officeDocument/2006/relationships/hyperlink" /><Relationship Target="media/image0.wmf" Id="docRId1" Type="http://schemas.openxmlformats.org/officeDocument/2006/relationships/image" /><Relationship TargetMode="External" Target="https://www.instagram.com/olidiazz_/" Id="docRId15" Type="http://schemas.openxmlformats.org/officeDocument/2006/relationships/hyperlink" /><Relationship Target="media/image7.wmf" Id="docRId35" Type="http://schemas.openxmlformats.org/officeDocument/2006/relationships/image" /><Relationship Target="embeddings/oleObject13.bin" Id="docRId46" Type="http://schemas.openxmlformats.org/officeDocument/2006/relationships/oleObject" /><Relationship Target="embeddings/oleObject16.bin" Id="docRId52" Type="http://schemas.openxmlformats.org/officeDocument/2006/relationships/oleObject" /><Relationship TargetMode="External" Target="https://emojiterra.com/es/maletin/" Id="docRId12" Type="http://schemas.openxmlformats.org/officeDocument/2006/relationships/hyperlink" /><Relationship TargetMode="External" Target="https://www.linkedin.com/in/maxipavlovich/" Id="docRId21" Type="http://schemas.openxmlformats.org/officeDocument/2006/relationships/hyperlink" /><Relationship Target="media/image10.wmf" Id="docRId41" Type="http://schemas.openxmlformats.org/officeDocument/2006/relationships/image" /><Relationship TargetMode="External" Target="https://www.linkedin.com/in/juan-ignacio-teira-rodriguez-832899302/" Id="docRId8" Type="http://schemas.openxmlformats.org/officeDocument/2006/relationships/hyperlink" /><Relationship Target="embeddings/oleObject4.bin" Id="docRId28" Type="http://schemas.openxmlformats.org/officeDocument/2006/relationships/oleObject" /><Relationship TargetMode="External" Target="https://trello.com/w/2024_721c_sampe" Id="docRId3" Type="http://schemas.openxmlformats.org/officeDocument/2006/relationships/hyperlink" /><Relationship Target="media/image8.wmf" Id="docRId37" Type="http://schemas.openxmlformats.org/officeDocument/2006/relationships/image" /><Relationship Target="embeddings/oleObject14.bin" Id="docRId48" Type="http://schemas.openxmlformats.org/officeDocument/2006/relationships/oleObject" /><Relationship Target="embeddings/oleObject15.bin" Id="docRId50" Type="http://schemas.openxmlformats.org/officeDocument/2006/relationships/oleObject" /><Relationship TargetMode="External" Target="https://emojiterra.com/es/maletin/" Id="docRId10" Type="http://schemas.openxmlformats.org/officeDocument/2006/relationships/hyperlink" /><Relationship Target="media/image3.wmf" Id="docRId27" Type="http://schemas.openxmlformats.org/officeDocument/2006/relationships/image" /><Relationship Target="embeddings/oleObject5.bin" Id="docRId30" Type="http://schemas.openxmlformats.org/officeDocument/2006/relationships/oleObject" /><Relationship Target="media/image11.wmf" Id="docRId43" Type="http://schemas.openxmlformats.org/officeDocument/2006/relationships/image" /></Relationships>
</file>